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963D1" w14:textId="1539EA23" w:rsidR="00F720EC" w:rsidRPr="00F07C5C" w:rsidRDefault="00CA1D79" w:rsidP="00EE4BF5">
      <w:pPr>
        <w:pStyle w:val="Nadpis3"/>
        <w:rPr>
          <w:rFonts w:cs="Arial"/>
        </w:rPr>
      </w:pPr>
      <w:r w:rsidRPr="00252CF3">
        <w:rPr>
          <w:noProof/>
        </w:rPr>
        <w:drawing>
          <wp:anchor distT="0" distB="0" distL="114300" distR="114300" simplePos="0" relativeHeight="251660292" behindDoc="0" locked="0" layoutInCell="1" allowOverlap="1" wp14:anchorId="69C632AF" wp14:editId="15C996CD">
            <wp:simplePos x="0" y="0"/>
            <wp:positionH relativeFrom="column">
              <wp:posOffset>0</wp:posOffset>
            </wp:positionH>
            <wp:positionV relativeFrom="paragraph">
              <wp:posOffset>441</wp:posOffset>
            </wp:positionV>
            <wp:extent cx="5760000" cy="705600"/>
            <wp:effectExtent l="0" t="0" r="0" b="0"/>
            <wp:wrapTopAndBottom/>
            <wp:docPr id="212834435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70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8716A1" w14:textId="3844A72C" w:rsidR="008C0644" w:rsidRPr="00F07C5C" w:rsidRDefault="00A25383" w:rsidP="00F720EC">
      <w:pPr>
        <w:pStyle w:val="Bezmezer"/>
        <w:rPr>
          <w:rFonts w:ascii="Arial" w:hAnsi="Arial" w:cs="Arial"/>
          <w:color w:val="404040" w:themeColor="text1" w:themeTint="BF"/>
        </w:rPr>
        <w:sectPr w:rsidR="008C0644" w:rsidRPr="00F07C5C" w:rsidSect="001F3280">
          <w:headerReference w:type="even" r:id="rId12"/>
          <w:headerReference w:type="default" r:id="rId13"/>
          <w:footerReference w:type="default" r:id="rId14"/>
          <w:pgSz w:w="11906" w:h="16838" w:code="9"/>
          <w:pgMar w:top="1276" w:right="1418" w:bottom="1559" w:left="1418" w:header="709" w:footer="1123" w:gutter="0"/>
          <w:cols w:space="708"/>
          <w:docGrid w:linePitch="360"/>
        </w:sectPr>
      </w:pPr>
      <w:r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6E2133C" wp14:editId="16C6117E">
                <wp:simplePos x="0" y="0"/>
                <wp:positionH relativeFrom="margin">
                  <wp:align>center</wp:align>
                </wp:positionH>
                <wp:positionV relativeFrom="page">
                  <wp:posOffset>8060690</wp:posOffset>
                </wp:positionV>
                <wp:extent cx="5970905" cy="738505"/>
                <wp:effectExtent l="0" t="0" r="0" b="0"/>
                <wp:wrapSquare wrapText="bothSides"/>
                <wp:docPr id="17" name="Textové po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0905" cy="7385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eastAsia="Calibri" w:cs="Arial"/>
                                <w:b/>
                              </w:rPr>
                              <w:alias w:val="Název"/>
                              <w:tag w:val=""/>
                              <w:id w:val="64370913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 w14:paraId="54097B01" w14:textId="289818AF" w:rsidR="00FC4DD4" w:rsidRPr="00F97C5F" w:rsidRDefault="002C4265" w:rsidP="00066E56">
                                <w:pPr>
                                  <w:pStyle w:val="Nzev"/>
                                  <w:spacing w:after="80"/>
                                </w:pPr>
                                <w:r>
                                  <w:rPr>
                                    <w:rFonts w:eastAsia="Calibri" w:cs="Arial"/>
                                    <w:b/>
                                  </w:rPr>
                                  <w:t>ALFAGEN – Diesel</w:t>
                                </w:r>
                                <w:r w:rsidR="00AD3249">
                                  <w:rPr>
                                    <w:rFonts w:eastAsia="Calibri" w:cs="Arial"/>
                                    <w:b/>
                                  </w:rPr>
                                  <w:t>GENERÁTOR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E2133C" id="_x0000_t202" coordsize="21600,21600" o:spt="202" path="m,l,21600r21600,l21600,xe">
                <v:stroke joinstyle="miter"/>
                <v:path gradientshapeok="t" o:connecttype="rect"/>
              </v:shapetype>
              <v:shape id="Textové pole 17" o:spid="_x0000_s1026" type="#_x0000_t202" style="position:absolute;left:0;text-align:left;margin-left:0;margin-top:634.7pt;width:470.15pt;height:58.15pt;z-index:251658241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" filled="f" stroked="f">
                <v:textbox inset=",,,0">
                  <w:txbxContent>
                    <w:sdt>
                      <w:sdtPr>
                        <w:rPr>
                          <w:rFonts w:eastAsia="Calibri" w:cs="Arial"/>
                          <w:b/>
                        </w:rPr>
                        <w:alias w:val="Název"/>
                        <w:tag w:val=""/>
                        <w:id w:val="64370913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 w14:paraId="54097B01" w14:textId="289818AF" w:rsidR="00FC4DD4" w:rsidRPr="00F97C5F" w:rsidRDefault="002C4265" w:rsidP="00066E56">
                          <w:pPr>
                            <w:pStyle w:val="Nzev"/>
                            <w:spacing w:after="80"/>
                          </w:pPr>
                          <w:r>
                            <w:rPr>
                              <w:rFonts w:eastAsia="Calibri" w:cs="Arial"/>
                              <w:b/>
                            </w:rPr>
                            <w:t>ALFAGEN – Diesel</w:t>
                          </w:r>
                          <w:r w:rsidR="00AD3249">
                            <w:rPr>
                              <w:rFonts w:eastAsia="Calibri" w:cs="Arial"/>
                              <w:b/>
                            </w:rPr>
                            <w:t>GENERÁTOR</w:t>
                          </w:r>
                        </w:p>
                      </w:sdtContent>
                    </w:sdt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0A08CC47" wp14:editId="4799BAE8">
                <wp:simplePos x="0" y="0"/>
                <wp:positionH relativeFrom="margin">
                  <wp:posOffset>497840</wp:posOffset>
                </wp:positionH>
                <wp:positionV relativeFrom="page">
                  <wp:posOffset>7790180</wp:posOffset>
                </wp:positionV>
                <wp:extent cx="5194300" cy="399415"/>
                <wp:effectExtent l="0" t="0" r="0" b="0"/>
                <wp:wrapSquare wrapText="bothSides"/>
                <wp:docPr id="16" name="Textové po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94300" cy="399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E5C5DE" w14:textId="3EEF7E3F" w:rsidR="00FC4DD4" w:rsidRPr="00017850" w:rsidRDefault="00017850" w:rsidP="008417B2">
                            <w:pPr>
                              <w:pStyle w:val="XTypdokumentu"/>
                              <w:rPr>
                                <w:b/>
                                <w:bCs/>
                              </w:rPr>
                            </w:pPr>
                            <w:r w:rsidRPr="00017850">
                              <w:rPr>
                                <w:rFonts w:cs="Arial"/>
                                <w:b/>
                                <w:bCs/>
                              </w:rPr>
                              <w:t>TECHNICKÉ ZADÁNÍ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8CC47" id="Textové pole 16" o:spid="_x0000_s1027" type="#_x0000_t202" style="position:absolute;left:0;text-align:left;margin-left:39.2pt;margin-top:613.4pt;width:409pt;height:31.4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" filled="f" stroked="f">
                <v:textbox>
                  <w:txbxContent>
                    <w:p w14:paraId="1DE5C5DE" w14:textId="3EEF7E3F" w:rsidR="00FC4DD4" w:rsidRPr="00017850" w:rsidRDefault="00017850" w:rsidP="008417B2">
                      <w:pPr>
                        <w:pStyle w:val="XTypdokumentu"/>
                        <w:rPr>
                          <w:b/>
                          <w:bCs/>
                        </w:rPr>
                      </w:pPr>
                      <w:r w:rsidRPr="00017850">
                        <w:rPr>
                          <w:rFonts w:cs="Arial"/>
                          <w:b/>
                          <w:bCs/>
                        </w:rPr>
                        <w:t>TECHNICKÉ ZADÁNÍ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0E916D5A" wp14:editId="08C2C7D8">
                <wp:simplePos x="0" y="0"/>
                <wp:positionH relativeFrom="margin">
                  <wp:posOffset>2917190</wp:posOffset>
                </wp:positionH>
                <wp:positionV relativeFrom="page">
                  <wp:posOffset>1546860</wp:posOffset>
                </wp:positionV>
                <wp:extent cx="2774950" cy="769620"/>
                <wp:effectExtent l="0" t="0" r="0" b="0"/>
                <wp:wrapSquare wrapText="bothSides"/>
                <wp:docPr id="15" name="Textové po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0" cy="769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08C6D2" w14:textId="77777777" w:rsidR="00FC4DD4" w:rsidRPr="008D1B4B" w:rsidRDefault="00FC4DD4" w:rsidP="00910E98">
                            <w:pPr>
                              <w:pStyle w:val="Bezmezer"/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INVEST Břidličná, a.s.</w:t>
                            </w:r>
                          </w:p>
                          <w:p w14:paraId="3FC05CD3" w14:textId="77777777" w:rsidR="00FC4DD4" w:rsidRPr="008D1B4B" w:rsidRDefault="00FC4DD4" w:rsidP="00910E98">
                            <w:pPr>
                              <w:pStyle w:val="Bezmezer"/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Bruntálská 167</w:t>
                            </w:r>
                          </w:p>
                          <w:p w14:paraId="51B5F221" w14:textId="77777777" w:rsidR="00FC4DD4" w:rsidRDefault="00FC4DD4" w:rsidP="00910E98">
                            <w:pPr>
                              <w:pStyle w:val="Bezmezer"/>
                              <w:jc w:val="right"/>
                            </w:pPr>
                            <w:r>
                              <w:rPr>
                                <w:rFonts w:ascii="Arial" w:hAnsi="Arial" w:cs="Arial"/>
                              </w:rPr>
                              <w:t>793 51 Břidličná</w:t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916D5A" id="Textové pole 15" o:spid="_x0000_s1028" type="#_x0000_t202" style="position:absolute;left:0;text-align:left;margin-left:229.7pt;margin-top:121.8pt;width:218.5pt;height:60.6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" filled="f" stroked="f">
                <v:textbox>
                  <w:txbxContent>
                    <w:p w14:paraId="6408C6D2" w14:textId="77777777" w:rsidR="00FC4DD4" w:rsidRPr="008D1B4B" w:rsidRDefault="00FC4DD4" w:rsidP="00910E98">
                      <w:pPr>
                        <w:pStyle w:val="Bezmezer"/>
                        <w:jc w:val="right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INVEST Břidličná, a.s.</w:t>
                      </w:r>
                    </w:p>
                    <w:p w14:paraId="3FC05CD3" w14:textId="77777777" w:rsidR="00FC4DD4" w:rsidRPr="008D1B4B" w:rsidRDefault="00FC4DD4" w:rsidP="00910E98">
                      <w:pPr>
                        <w:pStyle w:val="Bezmezer"/>
                        <w:jc w:val="right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Bruntálská 167</w:t>
                      </w:r>
                    </w:p>
                    <w:p w14:paraId="51B5F221" w14:textId="77777777" w:rsidR="00FC4DD4" w:rsidRDefault="00FC4DD4" w:rsidP="00910E98">
                      <w:pPr>
                        <w:pStyle w:val="Bezmezer"/>
                        <w:jc w:val="right"/>
                      </w:pPr>
                      <w:r>
                        <w:rPr>
                          <w:rFonts w:ascii="Arial" w:hAnsi="Arial" w:cs="Arial"/>
                        </w:rPr>
                        <w:t>793 51 Břidličná</w:t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C1CD9F4" wp14:editId="0AFFEA24">
                <wp:simplePos x="0" y="0"/>
                <wp:positionH relativeFrom="margin">
                  <wp:posOffset>3175</wp:posOffset>
                </wp:positionH>
                <wp:positionV relativeFrom="page">
                  <wp:posOffset>9144000</wp:posOffset>
                </wp:positionV>
                <wp:extent cx="5759450" cy="1062990"/>
                <wp:effectExtent l="0" t="0" r="0" b="0"/>
                <wp:wrapNone/>
                <wp:docPr id="14" name="Textové po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1062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741E8" w14:textId="77777777" w:rsidR="00FC4DD4" w:rsidRPr="008D1B4B" w:rsidRDefault="00FC4DD4" w:rsidP="00FF12A0">
                            <w:pPr>
                              <w:tabs>
                                <w:tab w:val="left" w:pos="440"/>
                                <w:tab w:val="right" w:leader="dot" w:pos="9039"/>
                              </w:tabs>
                              <w:spacing w:before="0" w:after="0"/>
                              <w:rPr>
                                <w:rFonts w:eastAsia="Times New Roman" w:cs="Arial"/>
                                <w:noProof/>
                              </w:rPr>
                            </w:pPr>
                            <w:r>
                              <w:rPr>
                                <w:rFonts w:eastAsia="Times New Roman" w:cs="Arial"/>
                                <w:noProof/>
                              </w:rPr>
                              <w:t>Nadlimitní veřejná zakázka na dodávky vyhlášená v otevřeném řízení dle §  56 zákona č.134/2016 Sb., o zadávání veřejných zakázek, ve znění pozdějších předpisů (dále také „</w:t>
                            </w:r>
                            <w:r>
                              <w:rPr>
                                <w:rFonts w:eastAsia="Times New Roman" w:cs="Arial"/>
                                <w:b/>
                                <w:bCs/>
                                <w:noProof/>
                              </w:rPr>
                              <w:t>Zákon</w:t>
                            </w:r>
                            <w:r>
                              <w:rPr>
                                <w:rFonts w:eastAsia="Times New Roman" w:cs="Arial"/>
                                <w:noProof/>
                              </w:rPr>
                              <w:t>“ nebo „</w:t>
                            </w:r>
                            <w:r>
                              <w:rPr>
                                <w:rFonts w:eastAsia="Times New Roman" w:cs="Arial"/>
                                <w:b/>
                                <w:bCs/>
                                <w:noProof/>
                              </w:rPr>
                              <w:t>ZZVZ</w:t>
                            </w:r>
                            <w:r>
                              <w:rPr>
                                <w:rFonts w:eastAsia="Times New Roman" w:cs="Arial"/>
                                <w:noProof/>
                              </w:rPr>
                              <w:t>“).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CD9F4" id="Textové pole 14" o:spid="_x0000_s1029" type="#_x0000_t202" style="position:absolute;left:0;text-align:left;margin-left:.25pt;margin-top:10in;width:453.5pt;height:83.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" filled="f" stroked="f">
                <v:textbox>
                  <w:txbxContent>
                    <w:p w14:paraId="1D6741E8" w14:textId="77777777" w:rsidR="00FC4DD4" w:rsidRPr="008D1B4B" w:rsidRDefault="00FC4DD4" w:rsidP="00FF12A0">
                      <w:pPr>
                        <w:tabs>
                          <w:tab w:val="left" w:pos="440"/>
                          <w:tab w:val="right" w:leader="dot" w:pos="9039"/>
                        </w:tabs>
                        <w:spacing w:before="0" w:after="0"/>
                        <w:rPr>
                          <w:rFonts w:eastAsia="Times New Roman" w:cs="Arial"/>
                          <w:noProof/>
                        </w:rPr>
                      </w:pPr>
                      <w:r>
                        <w:rPr>
                          <w:rFonts w:eastAsia="Times New Roman" w:cs="Arial"/>
                          <w:noProof/>
                        </w:rPr>
                        <w:t>Nadlimitní veřejná zakázka na dodávky vyhlášená v otevřeném řízení dle §  56 zákona č.134/2016 Sb., o zadávání veřejných zakázek, ve znění pozdějších předpisů (dále také „</w:t>
                      </w:r>
                      <w:r>
                        <w:rPr>
                          <w:rFonts w:eastAsia="Times New Roman" w:cs="Arial"/>
                          <w:b/>
                          <w:bCs/>
                          <w:noProof/>
                        </w:rPr>
                        <w:t>Zákon</w:t>
                      </w:r>
                      <w:r>
                        <w:rPr>
                          <w:rFonts w:eastAsia="Times New Roman" w:cs="Arial"/>
                          <w:noProof/>
                        </w:rPr>
                        <w:t>“ nebo „</w:t>
                      </w:r>
                      <w:r>
                        <w:rPr>
                          <w:rFonts w:eastAsia="Times New Roman" w:cs="Arial"/>
                          <w:b/>
                          <w:bCs/>
                          <w:noProof/>
                        </w:rPr>
                        <w:t>ZZVZ</w:t>
                      </w:r>
                      <w:r>
                        <w:rPr>
                          <w:rFonts w:eastAsia="Times New Roman" w:cs="Arial"/>
                          <w:noProof/>
                        </w:rPr>
                        <w:t>“).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79E251AF" wp14:editId="6FA42F98">
                <wp:simplePos x="0" y="0"/>
                <wp:positionH relativeFrom="margin">
                  <wp:posOffset>817245</wp:posOffset>
                </wp:positionH>
                <wp:positionV relativeFrom="page">
                  <wp:posOffset>8799195</wp:posOffset>
                </wp:positionV>
                <wp:extent cx="4124325" cy="495300"/>
                <wp:effectExtent l="0" t="0" r="0" b="0"/>
                <wp:wrapSquare wrapText="bothSides"/>
                <wp:docPr id="13" name="Textové po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4325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DBA8B9" w14:textId="7408276D" w:rsidR="00FC4DD4" w:rsidRPr="008D1B4B" w:rsidRDefault="00CB1037" w:rsidP="0057382A">
                            <w:pPr>
                              <w:pStyle w:val="XTypdokumentu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Zadávací řízení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E251AF" id="Textové pole 13" o:spid="_x0000_s1030" type="#_x0000_t202" style="position:absolute;left:0;text-align:left;margin-left:64.35pt;margin-top:692.85pt;width:324.75pt;height:39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" filled="f" stroked="f">
                <v:textbox>
                  <w:txbxContent>
                    <w:p w14:paraId="59DBA8B9" w14:textId="7408276D" w:rsidR="00FC4DD4" w:rsidRPr="008D1B4B" w:rsidRDefault="00CB1037" w:rsidP="0057382A">
                      <w:pPr>
                        <w:pStyle w:val="XTypdokumentu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Zadávací řízení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8C0644" w:rsidRPr="00F07C5C">
        <w:rPr>
          <w:rFonts w:ascii="Arial" w:hAnsi="Arial" w:cs="Arial"/>
        </w:rPr>
        <w:br w:type="page"/>
      </w:r>
    </w:p>
    <w:p w14:paraId="52B1B98F" w14:textId="77982EC7" w:rsidR="005D2C65" w:rsidRPr="00FC3AFA" w:rsidRDefault="008A1DDD" w:rsidP="004C5CA8">
      <w:pPr>
        <w:pStyle w:val="Nadpis1"/>
        <w:numPr>
          <w:ilvl w:val="0"/>
          <w:numId w:val="16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Popis stávajícího stavu</w:t>
      </w:r>
    </w:p>
    <w:p w14:paraId="243B410F" w14:textId="77777777" w:rsidR="002934FE" w:rsidRDefault="00FF0ABA" w:rsidP="002934FE">
      <w:pPr>
        <w:spacing w:before="480"/>
      </w:pPr>
      <w:r>
        <w:t>Požaduje se dodávka záložního zdroje napájení technologie ALFAGEN pro případ dlouhodobého výpadku napájení pro účely dokončení technologických operací a ukončení tepelných procesů. V současné době není tato záloha výpadku elektrické energie provedena</w:t>
      </w:r>
      <w:r w:rsidR="005D2C65">
        <w:t>.</w:t>
      </w:r>
      <w:bookmarkStart w:id="0" w:name="_Toc478409612"/>
      <w:bookmarkStart w:id="1" w:name="_Toc160008026"/>
    </w:p>
    <w:p w14:paraId="52DEDCDA" w14:textId="20E41F62" w:rsidR="001F5FA8" w:rsidRPr="007749C2" w:rsidRDefault="001F5FA8" w:rsidP="004C5CA8">
      <w:pPr>
        <w:pStyle w:val="Odstavecseseznamem"/>
        <w:numPr>
          <w:ilvl w:val="0"/>
          <w:numId w:val="16"/>
        </w:numPr>
        <w:spacing w:before="480"/>
        <w:ind w:left="0" w:firstLine="0"/>
        <w:rPr>
          <w:b/>
          <w:bCs/>
          <w:color w:val="232E83"/>
          <w:sz w:val="28"/>
          <w:szCs w:val="28"/>
        </w:rPr>
      </w:pPr>
      <w:r w:rsidRPr="007749C2">
        <w:rPr>
          <w:b/>
          <w:bCs/>
          <w:color w:val="232E83"/>
          <w:sz w:val="28"/>
          <w:szCs w:val="28"/>
        </w:rPr>
        <w:t>P</w:t>
      </w:r>
      <w:r w:rsidR="007749C2">
        <w:rPr>
          <w:b/>
          <w:bCs/>
          <w:color w:val="232E83"/>
          <w:sz w:val="28"/>
          <w:szCs w:val="28"/>
        </w:rPr>
        <w:t>OPIS POŽADOVANÉHO STAVU, PŘEDMĚTU DÍLA</w:t>
      </w:r>
      <w:bookmarkEnd w:id="0"/>
      <w:bookmarkEnd w:id="1"/>
    </w:p>
    <w:p w14:paraId="762C5375" w14:textId="55815033" w:rsidR="00CC7C38" w:rsidRDefault="00CC7C38" w:rsidP="00CC7C38">
      <w:r>
        <w:t xml:space="preserve">V rámci realizace díla je požadována dodávka a instalace </w:t>
      </w:r>
      <w:proofErr w:type="spellStart"/>
      <w:r>
        <w:t>dieselgenerátoru</w:t>
      </w:r>
      <w:proofErr w:type="spellEnd"/>
      <w:r>
        <w:t xml:space="preserve"> pro napájení vybraných okruhů pro zajištění napájení kritického zařízení v době výpadku napájecí sítě 400V respektive 22kV AL INVEST Břidličná. Z důvodu důležitosti zajištění provozuschopnosti bude </w:t>
      </w:r>
      <w:proofErr w:type="spellStart"/>
      <w:r>
        <w:t>dieselgenerátor</w:t>
      </w:r>
      <w:proofErr w:type="spellEnd"/>
      <w:r>
        <w:t xml:space="preserve"> (dále jen DG) instalován mimo objekt haly ALFAGEN na samostatném betonovém základu (protiplnění AL INVEST) u </w:t>
      </w:r>
      <w:proofErr w:type="spellStart"/>
      <w:r>
        <w:t>vestavku</w:t>
      </w:r>
      <w:proofErr w:type="spellEnd"/>
      <w:r>
        <w:t xml:space="preserve"> V1, osa A-B / 1.</w:t>
      </w:r>
      <w:r w:rsidR="00AC78F1">
        <w:t xml:space="preserve"> Základ je </w:t>
      </w:r>
      <w:r w:rsidR="00864024">
        <w:t>již dokončen</w:t>
      </w:r>
      <w:r w:rsidR="00AC78F1">
        <w:t xml:space="preserve"> podle </w:t>
      </w:r>
      <w:r w:rsidR="00864024">
        <w:t xml:space="preserve">PD. </w:t>
      </w:r>
      <w:r w:rsidR="006E3F9E">
        <w:t xml:space="preserve">Objednatel nepočítá se změnou tohoto základu. </w:t>
      </w:r>
      <w:r w:rsidR="00864024">
        <w:t>V</w:t>
      </w:r>
      <w:r w:rsidR="0034277A">
        <w:t> </w:t>
      </w:r>
      <w:r w:rsidR="00864024">
        <w:t>případě</w:t>
      </w:r>
      <w:r w:rsidR="0034277A">
        <w:t xml:space="preserve">, že Zhotovitel bude požadovat změnu základu, </w:t>
      </w:r>
      <w:r w:rsidR="006E3F9E">
        <w:t xml:space="preserve">stává se tato změna součástí </w:t>
      </w:r>
      <w:r w:rsidR="00BA78AD">
        <w:t xml:space="preserve">předmětu díla této akce tzn. Zhotovitel musí zajistit </w:t>
      </w:r>
      <w:r w:rsidR="00A9054F">
        <w:t>zpracování PD</w:t>
      </w:r>
      <w:r w:rsidR="00B15DC2">
        <w:t>,</w:t>
      </w:r>
      <w:r w:rsidR="00A9054F">
        <w:t xml:space="preserve"> vlastní realizaci</w:t>
      </w:r>
      <w:r w:rsidR="00B15DC2">
        <w:t xml:space="preserve"> a náklady na tyto práce musí být započítány do nabídkové ceny díla.</w:t>
      </w:r>
    </w:p>
    <w:p w14:paraId="1D8AA7C4" w14:textId="77777777" w:rsidR="00CC7C38" w:rsidRDefault="00CC7C38" w:rsidP="00CC7C38">
      <w:r>
        <w:t xml:space="preserve">Dále bude u DG v kapotovaném provedení umístěn technologický silový rozvaděč pro vyvedení výkonu do rozvodny R8.1 rozvaděč rT140 pole č.7 a do rozvodny R8.2 rozvaděč rT143 pole č.6. Kabely budou od DG vedeny v nových kabelových trasách po fasádě haly a </w:t>
      </w:r>
      <w:proofErr w:type="spellStart"/>
      <w:r>
        <w:t>vestavku</w:t>
      </w:r>
      <w:proofErr w:type="spellEnd"/>
      <w:r>
        <w:t xml:space="preserve"> V1 do R8.1 a dále pak po nových kabelových trasách do rozvodny R8.2. Kabelové trasy ve venkovním prostředí budou v provedení žárového zinku. Kabely budou uchyceny prostřednictvím kabelových příchytek (nepřipouští se vyvazovací pásky).</w:t>
      </w:r>
    </w:p>
    <w:p w14:paraId="6B52D235" w14:textId="77777777" w:rsidR="00CC7C38" w:rsidRDefault="00CC7C38" w:rsidP="00CC7C38">
      <w:r>
        <w:t>Dále bude z DG vyvedena kabeláž záložního nouzového osvětlení. Pro vedení kabeláže bude zřízena samostatná kabelová trasa pod stropem haly ALFAGEN. Svítidla v hale ALFAGEN (bez závěsů) budou protiplněním Zadavatele. Svítidla ve velínu jsou součástí dodávky Zhotovitele.</w:t>
      </w:r>
    </w:p>
    <w:p w14:paraId="63572A72" w14:textId="77777777" w:rsidR="00CC7C38" w:rsidRDefault="00CC7C38" w:rsidP="00CC7C38">
      <w:r>
        <w:t>Předpokládá se kabeláž (za ověření a návrh kabeláže zodpovídá nabízející):</w:t>
      </w:r>
    </w:p>
    <w:p w14:paraId="22044689" w14:textId="77777777" w:rsidR="00CC7C38" w:rsidRDefault="00CC7C38" w:rsidP="00CC7C38">
      <w:r>
        <w:t xml:space="preserve">R8.1  </w:t>
      </w:r>
      <w:r>
        <w:tab/>
      </w:r>
      <w:r>
        <w:tab/>
        <w:t xml:space="preserve">2x 1-AYKY 3x240+120 </w:t>
      </w:r>
    </w:p>
    <w:p w14:paraId="1912B78F" w14:textId="77777777" w:rsidR="00CC7C38" w:rsidRDefault="00CC7C38" w:rsidP="00CC7C38">
      <w:r>
        <w:t xml:space="preserve">R8.2  </w:t>
      </w:r>
      <w:r>
        <w:tab/>
      </w:r>
      <w:r>
        <w:tab/>
        <w:t>4x 1-AYKY 3x240+120</w:t>
      </w:r>
    </w:p>
    <w:p w14:paraId="7E18AEDB" w14:textId="77777777" w:rsidR="00CC7C38" w:rsidRDefault="00CC7C38" w:rsidP="00CC7C38">
      <w:r>
        <w:t xml:space="preserve">Osvětlení </w:t>
      </w:r>
      <w:r>
        <w:tab/>
        <w:t>CYKY 5x2,5</w:t>
      </w:r>
    </w:p>
    <w:p w14:paraId="0379CBD1" w14:textId="75875FEA" w:rsidR="005D2C65" w:rsidRDefault="00CC7C38" w:rsidP="00315F46">
      <w:r>
        <w:t xml:space="preserve">Tažení kabeláže je </w:t>
      </w:r>
      <w:r w:rsidRPr="00CC7C38">
        <w:rPr>
          <w:b/>
          <w:bCs/>
          <w:u w:val="single"/>
        </w:rPr>
        <w:t>nutno koordinovat</w:t>
      </w:r>
      <w:r>
        <w:t xml:space="preserve"> s postupující výstavbou haly ALFAGEN.</w:t>
      </w:r>
    </w:p>
    <w:p w14:paraId="3CB9DDED" w14:textId="7B77BC4D" w:rsidR="00707352" w:rsidRPr="00707352" w:rsidRDefault="00707352" w:rsidP="00707352">
      <w:pPr>
        <w:rPr>
          <w:b/>
          <w:bCs/>
          <w:u w:val="single"/>
        </w:rPr>
      </w:pPr>
      <w:r w:rsidRPr="00707352">
        <w:rPr>
          <w:b/>
          <w:bCs/>
          <w:u w:val="single"/>
        </w:rPr>
        <w:t>Předmětem díla je tedy zejména:</w:t>
      </w:r>
    </w:p>
    <w:p w14:paraId="4183A836" w14:textId="77777777" w:rsidR="00707352" w:rsidRPr="000F4C78" w:rsidRDefault="00707352" w:rsidP="00707352">
      <w:pPr>
        <w:numPr>
          <w:ilvl w:val="0"/>
          <w:numId w:val="19"/>
        </w:numPr>
        <w:spacing w:before="0" w:after="0" w:line="240" w:lineRule="auto"/>
        <w:ind w:left="284" w:hanging="284"/>
      </w:pPr>
      <w:r>
        <w:t>P</w:t>
      </w:r>
      <w:r w:rsidRPr="000F4C78">
        <w:t xml:space="preserve">osouzení technického řešení instalace </w:t>
      </w:r>
      <w:r>
        <w:t>DG</w:t>
      </w:r>
      <w:r w:rsidRPr="000F4C78">
        <w:t xml:space="preserve">, zejména s ohledem na předpokládaný minimální příkon </w:t>
      </w:r>
      <w:r>
        <w:t>DG</w:t>
      </w:r>
    </w:p>
    <w:p w14:paraId="72D8F4A8" w14:textId="77777777" w:rsidR="00707352" w:rsidRPr="000F4C78" w:rsidRDefault="00707352" w:rsidP="00707352">
      <w:pPr>
        <w:numPr>
          <w:ilvl w:val="0"/>
          <w:numId w:val="19"/>
        </w:numPr>
        <w:spacing w:before="0" w:after="0" w:line="240" w:lineRule="auto"/>
        <w:ind w:left="284" w:hanging="284"/>
      </w:pPr>
      <w:r w:rsidRPr="000F4C78">
        <w:t xml:space="preserve">Zpracování a dodání dokumentace pro provádění stavby (DPS) části elektro a dokumentace skutečného provedení stavby (DSPS) části elektro. Součástí projektové </w:t>
      </w:r>
      <w:r w:rsidRPr="000F4C78">
        <w:lastRenderedPageBreak/>
        <w:t>dokumentace pro provádění stavby bud</w:t>
      </w:r>
      <w:r>
        <w:t>ou</w:t>
      </w:r>
      <w:r w:rsidRPr="000F4C78">
        <w:t xml:space="preserve"> i úprav</w:t>
      </w:r>
      <w:r>
        <w:t>y</w:t>
      </w:r>
      <w:r w:rsidRPr="000F4C78">
        <w:t xml:space="preserve"> v rámci ŘS </w:t>
      </w:r>
      <w:r>
        <w:t>Energetiky</w:t>
      </w:r>
      <w:r w:rsidRPr="000F4C78">
        <w:t>. Současně bude upraven stávající výkres „</w:t>
      </w:r>
      <w:r>
        <w:t>Blokové schéma komunikace ŘS Energetiky</w:t>
      </w:r>
      <w:r w:rsidRPr="000F4C78">
        <w:t xml:space="preserve">“ </w:t>
      </w:r>
      <w:r>
        <w:t>o DG</w:t>
      </w:r>
      <w:r w:rsidRPr="000F4C78">
        <w:t>.</w:t>
      </w:r>
    </w:p>
    <w:p w14:paraId="082ED775" w14:textId="77777777" w:rsidR="00707352" w:rsidRPr="003F4930" w:rsidRDefault="00707352" w:rsidP="00707352">
      <w:pPr>
        <w:spacing w:after="0"/>
        <w:ind w:left="284"/>
      </w:pPr>
      <w:r w:rsidRPr="003F4930">
        <w:t>Projektová dokumentace bude vypracována autorizovanou osobou dle zákona č. 360/1992 Sb. ve znění pozdějších předpisů. Projektová dokumentace bude v průběhu zpracování konzultována s objednatelem a na její závěr bude s objednatelem projednána.</w:t>
      </w:r>
    </w:p>
    <w:p w14:paraId="080C51E3" w14:textId="77777777" w:rsidR="00707352" w:rsidRPr="003F4930" w:rsidRDefault="00707352" w:rsidP="00707352">
      <w:pPr>
        <w:numPr>
          <w:ilvl w:val="0"/>
          <w:numId w:val="19"/>
        </w:numPr>
        <w:spacing w:before="0" w:after="0" w:line="240" w:lineRule="auto"/>
        <w:ind w:left="284" w:hanging="284"/>
      </w:pPr>
      <w:r w:rsidRPr="003F4930">
        <w:t>Zpracování a dodání požárně bezpečnostní řešení stavby (PBŘ) a to osobou, která má na to patřičná oprávnění.</w:t>
      </w:r>
    </w:p>
    <w:p w14:paraId="5BAE35A6" w14:textId="77777777" w:rsidR="00707352" w:rsidRDefault="00707352" w:rsidP="00707352">
      <w:pPr>
        <w:numPr>
          <w:ilvl w:val="0"/>
          <w:numId w:val="19"/>
        </w:numPr>
        <w:spacing w:before="0" w:after="0" w:line="240" w:lineRule="auto"/>
        <w:ind w:left="284" w:hanging="284"/>
      </w:pPr>
      <w:r w:rsidRPr="0006412A">
        <w:t>Vypracování a předání podkladů potřebných k vypracování Plánu BOZP dle zákona č. 309/2006 Sb.</w:t>
      </w:r>
      <w:r>
        <w:t>.</w:t>
      </w:r>
    </w:p>
    <w:p w14:paraId="1C69A43E" w14:textId="237F29A0" w:rsidR="00C46DFD" w:rsidRDefault="00C46DFD" w:rsidP="00707352">
      <w:pPr>
        <w:numPr>
          <w:ilvl w:val="0"/>
          <w:numId w:val="19"/>
        </w:numPr>
        <w:spacing w:before="0" w:after="0" w:line="240" w:lineRule="auto"/>
        <w:ind w:left="284" w:hanging="284"/>
      </w:pPr>
      <w:r>
        <w:t xml:space="preserve">Dodávka všech </w:t>
      </w:r>
      <w:r w:rsidR="00AB000D">
        <w:t xml:space="preserve">zařízení, kabelových tras, kabelů </w:t>
      </w:r>
      <w:r w:rsidR="003061D0">
        <w:t>a ostatních souvisejících materiálů</w:t>
      </w:r>
      <w:r w:rsidR="00CA3908">
        <w:t xml:space="preserve"> a dodávek.</w:t>
      </w:r>
    </w:p>
    <w:p w14:paraId="007EE9EE" w14:textId="570CD98B" w:rsidR="00AB000D" w:rsidRDefault="00CA3908" w:rsidP="00707352">
      <w:pPr>
        <w:numPr>
          <w:ilvl w:val="0"/>
          <w:numId w:val="19"/>
        </w:numPr>
        <w:spacing w:before="0" w:after="0" w:line="240" w:lineRule="auto"/>
        <w:ind w:left="284" w:hanging="284"/>
      </w:pPr>
      <w:r>
        <w:t>Montáže všech zařízení, kabel</w:t>
      </w:r>
      <w:r w:rsidR="008A5FAA">
        <w:t>ových tras, kabelů a ostatních souvisejících materiálů</w:t>
      </w:r>
      <w:r w:rsidR="002F6A34">
        <w:t>.</w:t>
      </w:r>
    </w:p>
    <w:p w14:paraId="3EC6AD41" w14:textId="21D70B38" w:rsidR="002F6A34" w:rsidRDefault="002F6A34" w:rsidP="00707352">
      <w:pPr>
        <w:numPr>
          <w:ilvl w:val="0"/>
          <w:numId w:val="19"/>
        </w:numPr>
        <w:spacing w:before="0" w:after="0" w:line="240" w:lineRule="auto"/>
        <w:ind w:left="284" w:hanging="284"/>
      </w:pPr>
      <w:r>
        <w:t>Zabezpečení komunikace s</w:t>
      </w:r>
      <w:r w:rsidR="005A5EA6">
        <w:t> ŘS Energetiky.</w:t>
      </w:r>
    </w:p>
    <w:p w14:paraId="357D68FF" w14:textId="51D6267B" w:rsidR="002F6A34" w:rsidRDefault="002F6A34" w:rsidP="00707352">
      <w:pPr>
        <w:numPr>
          <w:ilvl w:val="0"/>
          <w:numId w:val="19"/>
        </w:numPr>
        <w:spacing w:before="0" w:after="0" w:line="240" w:lineRule="auto"/>
        <w:ind w:left="284" w:hanging="284"/>
      </w:pPr>
      <w:r>
        <w:t>Zprovoznění celého předmětu díla</w:t>
      </w:r>
      <w:r w:rsidR="005A5EA6">
        <w:t>.</w:t>
      </w:r>
    </w:p>
    <w:p w14:paraId="454D0662" w14:textId="52B24764" w:rsidR="00707352" w:rsidRDefault="00707352" w:rsidP="00707352">
      <w:pPr>
        <w:numPr>
          <w:ilvl w:val="0"/>
          <w:numId w:val="19"/>
        </w:numPr>
        <w:spacing w:before="0" w:after="0" w:line="240" w:lineRule="auto"/>
        <w:ind w:left="284" w:hanging="284"/>
      </w:pPr>
      <w:r>
        <w:t>Zpracování a dodání projektu najíždění.</w:t>
      </w:r>
    </w:p>
    <w:p w14:paraId="36FAB8B7" w14:textId="77777777" w:rsidR="00707352" w:rsidRDefault="00707352" w:rsidP="00707352">
      <w:pPr>
        <w:numPr>
          <w:ilvl w:val="0"/>
          <w:numId w:val="19"/>
        </w:numPr>
        <w:spacing w:before="0" w:after="0" w:line="240" w:lineRule="auto"/>
        <w:ind w:left="284" w:hanging="284"/>
      </w:pPr>
      <w:r>
        <w:t>Zpracování a dodání programu funkčních zkoušek.</w:t>
      </w:r>
    </w:p>
    <w:p w14:paraId="4B8D1986" w14:textId="77777777" w:rsidR="00707352" w:rsidRPr="00171A03" w:rsidRDefault="00707352" w:rsidP="00707352">
      <w:pPr>
        <w:numPr>
          <w:ilvl w:val="0"/>
          <w:numId w:val="19"/>
        </w:numPr>
        <w:spacing w:before="0" w:after="0" w:line="240" w:lineRule="auto"/>
        <w:ind w:left="284" w:hanging="284"/>
      </w:pPr>
      <w:r w:rsidRPr="00171A03">
        <w:rPr>
          <w:color w:val="000000" w:themeColor="text1"/>
        </w:rPr>
        <w:t xml:space="preserve">Provedení </w:t>
      </w:r>
      <w:r>
        <w:rPr>
          <w:color w:val="000000" w:themeColor="text1"/>
        </w:rPr>
        <w:t xml:space="preserve">veškerých </w:t>
      </w:r>
      <w:r w:rsidRPr="00171A03">
        <w:rPr>
          <w:color w:val="000000" w:themeColor="text1"/>
        </w:rPr>
        <w:t>zkoušek díla (IZ, PKV a KV)</w:t>
      </w:r>
    </w:p>
    <w:p w14:paraId="7F1909BC" w14:textId="77777777" w:rsidR="00707352" w:rsidRDefault="00707352" w:rsidP="00707352">
      <w:pPr>
        <w:numPr>
          <w:ilvl w:val="0"/>
          <w:numId w:val="19"/>
        </w:numPr>
        <w:spacing w:before="0" w:after="0" w:line="240" w:lineRule="auto"/>
        <w:ind w:left="284" w:hanging="284"/>
      </w:pPr>
      <w:r w:rsidRPr="00171A03">
        <w:rPr>
          <w:color w:val="000000" w:themeColor="text1"/>
        </w:rPr>
        <w:t xml:space="preserve">Zpracování a dodání protokolů od </w:t>
      </w:r>
      <w:r>
        <w:rPr>
          <w:color w:val="000000" w:themeColor="text1"/>
        </w:rPr>
        <w:t xml:space="preserve">veškerých </w:t>
      </w:r>
      <w:r w:rsidRPr="00171A03">
        <w:rPr>
          <w:color w:val="000000" w:themeColor="text1"/>
        </w:rPr>
        <w:t xml:space="preserve">zkoušek díla (IZ, PKV a KV).  </w:t>
      </w:r>
    </w:p>
    <w:p w14:paraId="7E976C40" w14:textId="77777777" w:rsidR="00707352" w:rsidRDefault="00707352" w:rsidP="00707352">
      <w:pPr>
        <w:numPr>
          <w:ilvl w:val="0"/>
          <w:numId w:val="19"/>
        </w:numPr>
        <w:spacing w:before="0" w:after="0" w:line="240" w:lineRule="auto"/>
        <w:ind w:left="284" w:hanging="284"/>
      </w:pPr>
      <w:r>
        <w:t xml:space="preserve">Zpracování a dodání programu zácviku (školení) </w:t>
      </w:r>
      <w:r w:rsidRPr="009A100A">
        <w:t>pracovníků obsluh a údržby objednatele</w:t>
      </w:r>
      <w:r>
        <w:t>.</w:t>
      </w:r>
    </w:p>
    <w:p w14:paraId="1220D64D" w14:textId="77777777" w:rsidR="00707352" w:rsidRDefault="00707352" w:rsidP="00707352">
      <w:pPr>
        <w:numPr>
          <w:ilvl w:val="0"/>
          <w:numId w:val="19"/>
        </w:numPr>
        <w:spacing w:before="0" w:after="0" w:line="240" w:lineRule="auto"/>
        <w:ind w:left="284" w:hanging="284"/>
      </w:pPr>
      <w:r>
        <w:t xml:space="preserve">Zpracování a dodání místního provozního předpisu (samotný </w:t>
      </w:r>
      <w:proofErr w:type="spellStart"/>
      <w:r>
        <w:t>dieselgenerátor</w:t>
      </w:r>
      <w:proofErr w:type="spellEnd"/>
      <w:r>
        <w:t xml:space="preserve"> včetně popisu sekvencí zálohovaných vývodů).</w:t>
      </w:r>
    </w:p>
    <w:p w14:paraId="10CA15FA" w14:textId="77777777" w:rsidR="00707352" w:rsidRDefault="00707352" w:rsidP="00707352">
      <w:pPr>
        <w:numPr>
          <w:ilvl w:val="0"/>
          <w:numId w:val="19"/>
        </w:numPr>
        <w:spacing w:before="0" w:after="0" w:line="240" w:lineRule="auto"/>
        <w:ind w:left="284" w:hanging="284"/>
      </w:pPr>
      <w:r>
        <w:t>Zpracování a dodání průvodní dodavatelské dokumentace</w:t>
      </w:r>
    </w:p>
    <w:p w14:paraId="33B9CEAB" w14:textId="08AF050F" w:rsidR="00707352" w:rsidRDefault="00707352" w:rsidP="00707352">
      <w:pPr>
        <w:numPr>
          <w:ilvl w:val="0"/>
          <w:numId w:val="19"/>
        </w:numPr>
        <w:spacing w:before="0" w:after="0" w:line="240" w:lineRule="auto"/>
        <w:ind w:left="284" w:hanging="284"/>
      </w:pPr>
      <w:r w:rsidRPr="002B017E">
        <w:t xml:space="preserve">Zajištění mechanizační prostředků a manipulační techniky (jeřáb, vysokozdvižný vozík, </w:t>
      </w:r>
      <w:r w:rsidR="00C11AB1">
        <w:t>lešení</w:t>
      </w:r>
      <w:r w:rsidR="0046225A">
        <w:t xml:space="preserve"> </w:t>
      </w:r>
      <w:r w:rsidRPr="002B017E">
        <w:t xml:space="preserve">apod.) pro složení </w:t>
      </w:r>
      <w:r>
        <w:t>DG</w:t>
      </w:r>
      <w:r w:rsidRPr="002B017E">
        <w:t xml:space="preserve"> z nákladního automobilu, instalace </w:t>
      </w:r>
      <w:r>
        <w:t>DG na pozici, včetně rozvaděče RDG1</w:t>
      </w:r>
    </w:p>
    <w:p w14:paraId="03F13DDA" w14:textId="2BE3AE05" w:rsidR="0046225A" w:rsidRDefault="0046225A" w:rsidP="0046225A">
      <w:pPr>
        <w:numPr>
          <w:ilvl w:val="0"/>
          <w:numId w:val="19"/>
        </w:numPr>
        <w:spacing w:before="0" w:after="0" w:line="240" w:lineRule="auto"/>
        <w:ind w:left="284" w:hanging="284"/>
      </w:pPr>
      <w:r w:rsidRPr="002B017E">
        <w:t xml:space="preserve">Zajištění mechanizační prostředků a manipulační techniky (jeřáb, vysokozdvižný vozík, </w:t>
      </w:r>
      <w:r>
        <w:t xml:space="preserve">lešení </w:t>
      </w:r>
      <w:r w:rsidRPr="002B017E">
        <w:t xml:space="preserve">apod.) pro složení </w:t>
      </w:r>
      <w:r>
        <w:t>ostatních dodávek</w:t>
      </w:r>
      <w:r w:rsidRPr="002B017E">
        <w:t xml:space="preserve"> z nákladního automobilu</w:t>
      </w:r>
      <w:r w:rsidR="00AC6542">
        <w:t xml:space="preserve"> a provedení všech </w:t>
      </w:r>
      <w:r>
        <w:t>montáž</w:t>
      </w:r>
      <w:r w:rsidR="00AC6542">
        <w:t>í v rámci předmětu díla.</w:t>
      </w:r>
    </w:p>
    <w:p w14:paraId="7A3A4E75" w14:textId="77777777" w:rsidR="00707352" w:rsidRDefault="00707352" w:rsidP="00707352">
      <w:pPr>
        <w:numPr>
          <w:ilvl w:val="0"/>
          <w:numId w:val="19"/>
        </w:numPr>
        <w:spacing w:before="0" w:after="0" w:line="240" w:lineRule="auto"/>
        <w:ind w:left="284" w:hanging="284"/>
      </w:pPr>
      <w:r>
        <w:t>V</w:t>
      </w:r>
      <w:r w:rsidRPr="00CE350C">
        <w:t xml:space="preserve">edení stavebního </w:t>
      </w:r>
      <w:r>
        <w:t xml:space="preserve">(montážního) </w:t>
      </w:r>
      <w:r w:rsidRPr="00CE350C">
        <w:t>deníku</w:t>
      </w:r>
      <w:r>
        <w:t xml:space="preserve"> a deníku najíždění</w:t>
      </w:r>
      <w:r w:rsidRPr="00CE350C">
        <w:t>, který bude trvale na stavbě</w:t>
      </w:r>
      <w:r>
        <w:t>.</w:t>
      </w:r>
    </w:p>
    <w:p w14:paraId="29E0E4A1" w14:textId="77777777" w:rsidR="00707352" w:rsidRDefault="00707352" w:rsidP="00707352">
      <w:pPr>
        <w:numPr>
          <w:ilvl w:val="0"/>
          <w:numId w:val="19"/>
        </w:numPr>
        <w:spacing w:before="0" w:after="0" w:line="240" w:lineRule="auto"/>
        <w:ind w:left="284" w:hanging="284"/>
      </w:pPr>
      <w:r>
        <w:t xml:space="preserve">Vedení realizace díla česky mluvícím stavbyvedoucím, který bude trvale na stavbě. </w:t>
      </w:r>
    </w:p>
    <w:p w14:paraId="33AFAD5C" w14:textId="77777777" w:rsidR="00707352" w:rsidRPr="00CE350C" w:rsidRDefault="00707352" w:rsidP="00707352">
      <w:pPr>
        <w:numPr>
          <w:ilvl w:val="0"/>
          <w:numId w:val="19"/>
        </w:numPr>
        <w:spacing w:before="0" w:after="0" w:line="240" w:lineRule="auto"/>
        <w:ind w:left="284" w:hanging="284"/>
      </w:pPr>
      <w:r w:rsidRPr="00CE350C">
        <w:t>realizace díla včetně provedení finálního úklidu</w:t>
      </w:r>
      <w:r>
        <w:t>.</w:t>
      </w:r>
    </w:p>
    <w:p w14:paraId="355FD5C8" w14:textId="2A3B49C9" w:rsidR="00315F46" w:rsidRDefault="00707352" w:rsidP="004C5CA8">
      <w:pPr>
        <w:numPr>
          <w:ilvl w:val="0"/>
          <w:numId w:val="19"/>
        </w:numPr>
        <w:spacing w:before="0" w:after="0" w:line="240" w:lineRule="auto"/>
        <w:ind w:left="284" w:hanging="284"/>
      </w:pPr>
      <w:r>
        <w:t>Ostatní části nezbytné k realizaci díla</w:t>
      </w:r>
      <w:r w:rsidR="004C5CA8">
        <w:t>.</w:t>
      </w:r>
    </w:p>
    <w:p w14:paraId="046B4AC8" w14:textId="1DA3184B" w:rsidR="0032798D" w:rsidRDefault="004C5CA8" w:rsidP="0032798D">
      <w:pPr>
        <w:pStyle w:val="Odstavecseseznamem"/>
        <w:numPr>
          <w:ilvl w:val="0"/>
          <w:numId w:val="16"/>
        </w:numPr>
        <w:spacing w:before="480"/>
        <w:ind w:left="0" w:firstLine="0"/>
        <w:rPr>
          <w:b/>
          <w:bCs/>
          <w:color w:val="232E83"/>
          <w:sz w:val="28"/>
          <w:szCs w:val="28"/>
        </w:rPr>
      </w:pPr>
      <w:r>
        <w:rPr>
          <w:b/>
          <w:bCs/>
          <w:color w:val="232E83"/>
          <w:sz w:val="28"/>
          <w:szCs w:val="28"/>
        </w:rPr>
        <w:t>SCHÉMA ZAPOJENÍ DISEL AGREGÁTU DO ROZVODŮ ALFAGEN</w:t>
      </w:r>
    </w:p>
    <w:p w14:paraId="18F83396" w14:textId="04DFB4AC" w:rsidR="0032798D" w:rsidRPr="0032798D" w:rsidRDefault="0032798D" w:rsidP="0032798D">
      <w:pPr>
        <w:pStyle w:val="Odstavecseseznamem"/>
        <w:spacing w:before="480"/>
        <w:ind w:left="0"/>
        <w:rPr>
          <w:b/>
          <w:bCs/>
          <w:color w:val="232E83"/>
          <w:sz w:val="28"/>
          <w:szCs w:val="28"/>
        </w:rPr>
      </w:pPr>
      <w:r w:rsidRPr="000114D0">
        <w:rPr>
          <w:noProof/>
        </w:rPr>
        <w:lastRenderedPageBreak/>
        <w:drawing>
          <wp:inline distT="0" distB="0" distL="0" distR="0" wp14:anchorId="1522E049" wp14:editId="6B2B3D92">
            <wp:extent cx="4683319" cy="4038058"/>
            <wp:effectExtent l="0" t="0" r="3175" b="635"/>
            <wp:docPr id="35365737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65737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26110" cy="407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2AD1A" w14:textId="77777777" w:rsidR="00842B8C" w:rsidRPr="00842B8C" w:rsidRDefault="00842B8C" w:rsidP="00842B8C">
      <w:pPr>
        <w:rPr>
          <w:b/>
          <w:bCs/>
          <w:u w:val="single"/>
        </w:rPr>
      </w:pPr>
      <w:r w:rsidRPr="00842B8C">
        <w:rPr>
          <w:b/>
          <w:bCs/>
          <w:u w:val="single"/>
        </w:rPr>
        <w:t>Popis systému ovládání DG:</w:t>
      </w:r>
    </w:p>
    <w:p w14:paraId="538797C2" w14:textId="77777777" w:rsidR="00842B8C" w:rsidRPr="00FB3BAE" w:rsidRDefault="00842B8C" w:rsidP="00842B8C">
      <w:r w:rsidRPr="00FB3BAE">
        <w:t xml:space="preserve">V případě výpadku napájecího napětí </w:t>
      </w:r>
      <w:r>
        <w:t>22kV a 40</w:t>
      </w:r>
      <w:r w:rsidRPr="00FB3BAE">
        <w:t>0/</w:t>
      </w:r>
      <w:r>
        <w:t>23</w:t>
      </w:r>
      <w:r w:rsidRPr="00FB3BAE">
        <w:t>0 V AC dojde po 10 minutách (</w:t>
      </w:r>
      <w:r>
        <w:t>tyto skutečnosti vyhodnotí ŘS Energetiky</w:t>
      </w:r>
      <w:r w:rsidRPr="00FB3BAE">
        <w:t>) k této sekvenci událost</w:t>
      </w:r>
      <w:r>
        <w:t>í</w:t>
      </w:r>
      <w:r w:rsidRPr="00FB3BAE">
        <w:t>:</w:t>
      </w:r>
    </w:p>
    <w:p w14:paraId="13D5DB1A" w14:textId="77777777" w:rsidR="00842B8C" w:rsidRPr="00FB3BAE" w:rsidRDefault="00842B8C" w:rsidP="00842B8C">
      <w:pPr>
        <w:tabs>
          <w:tab w:val="left" w:pos="426"/>
        </w:tabs>
        <w:ind w:left="426" w:hanging="426"/>
      </w:pPr>
      <w:r w:rsidRPr="00FB3BAE">
        <w:t>1.</w:t>
      </w:r>
      <w:r w:rsidRPr="00FB3BAE">
        <w:tab/>
      </w:r>
      <w:r>
        <w:t xml:space="preserve">bude </w:t>
      </w:r>
      <w:r w:rsidRPr="00FB3BAE">
        <w:t xml:space="preserve">vydán povel z ŘS </w:t>
      </w:r>
      <w:r>
        <w:t xml:space="preserve">Energetiky </w:t>
      </w:r>
      <w:r w:rsidRPr="00FB3BAE">
        <w:t>k vypnutí motorových jističů -QF1 v poli 1 rozváděčů rT140 a rT141 (pole přívodů z transformátoru T140 a T141).</w:t>
      </w:r>
    </w:p>
    <w:p w14:paraId="0E431DF5" w14:textId="77777777" w:rsidR="00842B8C" w:rsidRPr="00FB3BAE" w:rsidRDefault="00842B8C" w:rsidP="00842B8C">
      <w:pPr>
        <w:tabs>
          <w:tab w:val="left" w:pos="426"/>
        </w:tabs>
        <w:ind w:left="426" w:hanging="426"/>
      </w:pPr>
      <w:r w:rsidRPr="00FB3BAE">
        <w:t>2.</w:t>
      </w:r>
      <w:r w:rsidRPr="00FB3BAE">
        <w:tab/>
      </w:r>
      <w:r>
        <w:t xml:space="preserve">bude </w:t>
      </w:r>
      <w:r w:rsidRPr="00FB3BAE">
        <w:t xml:space="preserve">vydán povel z ŘS k vypnutí </w:t>
      </w:r>
      <w:r>
        <w:t>elektricky ovládaných</w:t>
      </w:r>
      <w:r w:rsidRPr="00FB3BAE">
        <w:t xml:space="preserve"> jističů QF1 v poli 1 rozváděčů rT143, rT144, rT145, rT146 a rT147 (pole přívodů z transformátoru T143, T144, T145, T146 a T147).</w:t>
      </w:r>
    </w:p>
    <w:p w14:paraId="3FE10B9B" w14:textId="77777777" w:rsidR="00842B8C" w:rsidRPr="00FB3BAE" w:rsidRDefault="00842B8C" w:rsidP="00842B8C">
      <w:pPr>
        <w:tabs>
          <w:tab w:val="left" w:pos="426"/>
        </w:tabs>
        <w:ind w:left="420" w:hanging="420"/>
      </w:pPr>
      <w:r w:rsidRPr="00FB3BAE">
        <w:t>3.</w:t>
      </w:r>
      <w:r w:rsidRPr="00FB3BAE">
        <w:tab/>
      </w:r>
      <w:r>
        <w:t xml:space="preserve">bude </w:t>
      </w:r>
      <w:r w:rsidRPr="00FB3BAE">
        <w:t xml:space="preserve">vydán povel z ŘS k sepnutí </w:t>
      </w:r>
      <w:r>
        <w:t>elektricky ovládaných</w:t>
      </w:r>
      <w:r w:rsidRPr="00FB3BAE">
        <w:t xml:space="preserve"> jističů QF2 v poli 2 rozváděčů rT140 a rT141 (pole spojky).</w:t>
      </w:r>
    </w:p>
    <w:p w14:paraId="37871DB7" w14:textId="77777777" w:rsidR="00842B8C" w:rsidRDefault="00842B8C" w:rsidP="00842B8C">
      <w:pPr>
        <w:tabs>
          <w:tab w:val="left" w:pos="426"/>
        </w:tabs>
        <w:ind w:left="426" w:hanging="426"/>
      </w:pPr>
      <w:r w:rsidRPr="00FB3BAE">
        <w:t>4.</w:t>
      </w:r>
      <w:r w:rsidRPr="00FB3BAE">
        <w:tab/>
      </w:r>
      <w:r>
        <w:t xml:space="preserve">bude </w:t>
      </w:r>
      <w:r w:rsidRPr="00FB3BAE">
        <w:t xml:space="preserve">vydán povel z ŘS k sepnutí </w:t>
      </w:r>
      <w:r>
        <w:t>elektricky ovládaných</w:t>
      </w:r>
      <w:r w:rsidRPr="00FB3BAE">
        <w:t xml:space="preserve"> jističů QF2 v poli 2 rozváděčů rT143, rT144, rT145, rT146 a rT147 (pole spojky), současně vydán povel k sepnutí motorového jističe QF6.2 v poli 6 rozváděče rT146 (záskok na rT147) a současně vydán povel k sepnutí </w:t>
      </w:r>
      <w:r>
        <w:t>elektricky ovládaného</w:t>
      </w:r>
      <w:r w:rsidRPr="00FB3BAE">
        <w:t xml:space="preserve"> jističe QF2.1 v poli 2 rozváděče rT147 záskok z rT146).</w:t>
      </w:r>
    </w:p>
    <w:p w14:paraId="558BB83E" w14:textId="77777777" w:rsidR="00842B8C" w:rsidRPr="00FB3BAE" w:rsidRDefault="00842B8C" w:rsidP="00842B8C">
      <w:pPr>
        <w:tabs>
          <w:tab w:val="left" w:pos="426"/>
        </w:tabs>
        <w:ind w:left="426" w:hanging="426"/>
      </w:pPr>
      <w:r>
        <w:t xml:space="preserve">5. </w:t>
      </w:r>
      <w:r>
        <w:tab/>
        <w:t>ze strany ŘS technologie bude ověřena skutečnost, že všechny velké agregáty a odběry jsou vypnuty nebo omezeny, tuto informaci přebere ŘS Energetiky</w:t>
      </w:r>
    </w:p>
    <w:p w14:paraId="6C27F64A" w14:textId="77777777" w:rsidR="00842B8C" w:rsidRPr="00FB3BAE" w:rsidRDefault="00842B8C" w:rsidP="00842B8C">
      <w:pPr>
        <w:ind w:left="426" w:hanging="426"/>
      </w:pPr>
      <w:r>
        <w:t>6</w:t>
      </w:r>
      <w:r w:rsidRPr="00FB3BAE">
        <w:t>.</w:t>
      </w:r>
      <w:r w:rsidRPr="00FB3BAE">
        <w:tab/>
      </w:r>
      <w:r>
        <w:t xml:space="preserve">bude </w:t>
      </w:r>
      <w:r w:rsidRPr="00FB3BAE">
        <w:t xml:space="preserve">vydán povel z ŘS </w:t>
      </w:r>
      <w:r>
        <w:t>Energetiky pro strat</w:t>
      </w:r>
      <w:r w:rsidRPr="00FB3BAE">
        <w:t xml:space="preserve"> DG</w:t>
      </w:r>
    </w:p>
    <w:p w14:paraId="542077EE" w14:textId="77777777" w:rsidR="00842B8C" w:rsidRPr="00FB3BAE" w:rsidRDefault="00842B8C" w:rsidP="00842B8C">
      <w:pPr>
        <w:tabs>
          <w:tab w:val="left" w:pos="426"/>
        </w:tabs>
        <w:ind w:left="426" w:hanging="426"/>
      </w:pPr>
      <w:r>
        <w:lastRenderedPageBreak/>
        <w:t>7</w:t>
      </w:r>
      <w:r w:rsidRPr="00FB3BAE">
        <w:t>.</w:t>
      </w:r>
      <w:r w:rsidRPr="00FB3BAE">
        <w:tab/>
      </w:r>
      <w:r>
        <w:t>p</w:t>
      </w:r>
      <w:r w:rsidRPr="00FB3BAE">
        <w:t xml:space="preserve">o rozběhu </w:t>
      </w:r>
      <w:r>
        <w:t xml:space="preserve">DG </w:t>
      </w:r>
      <w:r w:rsidRPr="00FB3BAE">
        <w:t xml:space="preserve">na jmenovité hodnoty bude vydán povelu z ŘS </w:t>
      </w:r>
      <w:r>
        <w:t xml:space="preserve">Energetiky </w:t>
      </w:r>
      <w:r w:rsidRPr="00FB3BAE">
        <w:t>k sepnutí motorového jističe QA1 v rozváděči diesel generátoru +RDG1.</w:t>
      </w:r>
    </w:p>
    <w:p w14:paraId="7CA5D9D2" w14:textId="77777777" w:rsidR="00842B8C" w:rsidRPr="00FB3BAE" w:rsidRDefault="00842B8C" w:rsidP="00842B8C">
      <w:pPr>
        <w:tabs>
          <w:tab w:val="left" w:pos="426"/>
        </w:tabs>
        <w:ind w:left="426" w:hanging="426"/>
      </w:pPr>
      <w:r w:rsidRPr="00FB3BAE">
        <w:t>7.</w:t>
      </w:r>
      <w:r w:rsidRPr="00FB3BAE">
        <w:tab/>
      </w:r>
      <w:r>
        <w:t>p</w:t>
      </w:r>
      <w:r w:rsidRPr="00FB3BAE">
        <w:t xml:space="preserve">ro napájení rozváděče rT140 a rT141 bude vydán povel z ŘS </w:t>
      </w:r>
      <w:r>
        <w:t xml:space="preserve">Energetiky </w:t>
      </w:r>
      <w:r w:rsidRPr="00FB3BAE">
        <w:t>k zapnutí motorového jističe QF2 v rozváděči diesel generátoru +RDG1. Současně jistič -QF3 v rozváděči +RDG1 nesmí jít zapnout (vzájemné blokování       -QF2 a -QF3).</w:t>
      </w:r>
    </w:p>
    <w:p w14:paraId="01A250DE" w14:textId="77777777" w:rsidR="00842B8C" w:rsidRDefault="00842B8C" w:rsidP="00842B8C">
      <w:pPr>
        <w:tabs>
          <w:tab w:val="left" w:pos="426"/>
        </w:tabs>
        <w:ind w:left="426" w:hanging="426"/>
      </w:pPr>
      <w:r w:rsidRPr="00FB3BAE">
        <w:t>8.</w:t>
      </w:r>
      <w:r w:rsidRPr="00FB3BAE">
        <w:tab/>
        <w:t xml:space="preserve">pro napájení rozváděče rT143, rT144, rT145, rT146 a rT147 bude vydán povel z ŘS </w:t>
      </w:r>
      <w:r>
        <w:t xml:space="preserve">Energetiky </w:t>
      </w:r>
      <w:r w:rsidRPr="00FB3BAE">
        <w:t xml:space="preserve">k zapnutí motorového jističe -QF3 v rozváděči diesel generátoru +RDG1. Současně </w:t>
      </w:r>
      <w:r>
        <w:t>elektricky ovládaný</w:t>
      </w:r>
      <w:r w:rsidRPr="00FB3BAE">
        <w:t xml:space="preserve"> jistič -QF2 v rozváděči +RDG1 nesmí jít zapnout (vzájemné blokování -QF3 a -QF2).</w:t>
      </w:r>
    </w:p>
    <w:p w14:paraId="4B0506A0" w14:textId="77777777" w:rsidR="00842B8C" w:rsidRPr="00FB3BAE" w:rsidRDefault="00842B8C" w:rsidP="00842B8C">
      <w:pPr>
        <w:tabs>
          <w:tab w:val="left" w:pos="426"/>
        </w:tabs>
        <w:ind w:left="420" w:hanging="420"/>
      </w:pPr>
      <w:r>
        <w:t xml:space="preserve">9. </w:t>
      </w:r>
      <w:r>
        <w:tab/>
        <w:t>přechod na obnovené síťové napětí 400/230V bude prováděn operátorsky obsluhou energetiky.</w:t>
      </w:r>
    </w:p>
    <w:p w14:paraId="6A0291D9" w14:textId="2EA108F8" w:rsidR="00E72381" w:rsidRDefault="00E72381" w:rsidP="00E72381">
      <w:pPr>
        <w:pStyle w:val="Odstavecseseznamem"/>
        <w:numPr>
          <w:ilvl w:val="0"/>
          <w:numId w:val="16"/>
        </w:numPr>
        <w:spacing w:before="480"/>
        <w:ind w:left="0" w:firstLine="0"/>
        <w:rPr>
          <w:b/>
          <w:bCs/>
          <w:color w:val="232E83"/>
          <w:sz w:val="28"/>
          <w:szCs w:val="28"/>
        </w:rPr>
      </w:pPr>
      <w:r>
        <w:rPr>
          <w:b/>
          <w:bCs/>
          <w:color w:val="232E83"/>
          <w:sz w:val="28"/>
          <w:szCs w:val="28"/>
        </w:rPr>
        <w:t>POŽADAVKY NA DIESEL</w:t>
      </w:r>
      <w:r w:rsidR="00EB3DBA">
        <w:rPr>
          <w:b/>
          <w:bCs/>
          <w:color w:val="232E83"/>
          <w:sz w:val="28"/>
          <w:szCs w:val="28"/>
        </w:rPr>
        <w:t>GENERÁTOR</w:t>
      </w:r>
    </w:p>
    <w:p w14:paraId="01CDD682" w14:textId="1726700D" w:rsidR="003478F1" w:rsidRPr="003478F1" w:rsidRDefault="003478F1" w:rsidP="003478F1">
      <w:pPr>
        <w:spacing w:before="0" w:after="120" w:line="240" w:lineRule="auto"/>
        <w:rPr>
          <w:b/>
          <w:bCs/>
          <w:sz w:val="20"/>
          <w:szCs w:val="20"/>
        </w:rPr>
      </w:pPr>
      <w:r w:rsidRPr="003478F1">
        <w:rPr>
          <w:b/>
          <w:bCs/>
          <w:sz w:val="20"/>
          <w:szCs w:val="20"/>
        </w:rPr>
        <w:t>D.1</w:t>
      </w:r>
      <w:r w:rsidRPr="003478F1">
        <w:rPr>
          <w:b/>
          <w:bCs/>
          <w:sz w:val="20"/>
          <w:szCs w:val="20"/>
        </w:rPr>
        <w:tab/>
        <w:t>Elektrické</w:t>
      </w:r>
    </w:p>
    <w:p w14:paraId="50AAF46B" w14:textId="77777777" w:rsidR="003478F1" w:rsidRDefault="003478F1" w:rsidP="003478F1">
      <w:pPr>
        <w:spacing w:after="0"/>
      </w:pPr>
      <w:r>
        <w:t xml:space="preserve">Maximální výkon ESP </w:t>
      </w:r>
      <w:r>
        <w:tab/>
      </w:r>
      <w:r>
        <w:tab/>
        <w:t>440kVA / 352kW</w:t>
      </w:r>
    </w:p>
    <w:p w14:paraId="496F99BE" w14:textId="77777777" w:rsidR="003478F1" w:rsidRDefault="003478F1" w:rsidP="003478F1">
      <w:pPr>
        <w:spacing w:after="0"/>
      </w:pPr>
      <w:r>
        <w:t>Jmenovitý výkon PRP</w:t>
      </w:r>
      <w:r>
        <w:tab/>
      </w:r>
      <w:r>
        <w:tab/>
        <w:t>400kVA / 320kW</w:t>
      </w:r>
    </w:p>
    <w:p w14:paraId="5969FBF1" w14:textId="77777777" w:rsidR="003478F1" w:rsidRDefault="003478F1" w:rsidP="003478F1">
      <w:pPr>
        <w:spacing w:after="0"/>
      </w:pPr>
      <w:r>
        <w:t>Jmenovitý proud PRP</w:t>
      </w:r>
      <w:r>
        <w:tab/>
      </w:r>
      <w:r>
        <w:tab/>
        <w:t>577A</w:t>
      </w:r>
    </w:p>
    <w:p w14:paraId="51F3384C" w14:textId="77777777" w:rsidR="003478F1" w:rsidRDefault="003478F1" w:rsidP="003478F1">
      <w:pPr>
        <w:spacing w:after="0"/>
      </w:pPr>
      <w:r>
        <w:t>Frekvence</w:t>
      </w:r>
      <w:r>
        <w:tab/>
      </w:r>
      <w:r>
        <w:tab/>
      </w:r>
      <w:r>
        <w:tab/>
      </w:r>
      <w:r>
        <w:tab/>
        <w:t>50Hz</w:t>
      </w:r>
    </w:p>
    <w:p w14:paraId="7AC39D16" w14:textId="77777777" w:rsidR="003478F1" w:rsidRDefault="003478F1" w:rsidP="003478F1">
      <w:pPr>
        <w:spacing w:after="0"/>
      </w:pPr>
      <w:r>
        <w:t xml:space="preserve">Napětí </w:t>
      </w:r>
      <w:r>
        <w:tab/>
      </w:r>
      <w:r>
        <w:tab/>
      </w:r>
      <w:r>
        <w:tab/>
      </w:r>
      <w:r>
        <w:tab/>
        <w:t>400/230V TN-C</w:t>
      </w:r>
    </w:p>
    <w:p w14:paraId="3D6E6142" w14:textId="77777777" w:rsidR="003478F1" w:rsidRDefault="003478F1" w:rsidP="003478F1">
      <w:pPr>
        <w:spacing w:after="0"/>
      </w:pPr>
      <w:r>
        <w:t xml:space="preserve">Účinnost </w:t>
      </w:r>
      <w:r>
        <w:tab/>
      </w:r>
      <w:r>
        <w:tab/>
      </w:r>
      <w:r>
        <w:tab/>
      </w:r>
      <w:r>
        <w:tab/>
        <w:t>≥94%</w:t>
      </w:r>
    </w:p>
    <w:p w14:paraId="4E95FC04" w14:textId="77777777" w:rsidR="003478F1" w:rsidRDefault="003478F1" w:rsidP="003478F1">
      <w:pPr>
        <w:spacing w:after="0"/>
      </w:pPr>
      <w:r>
        <w:t xml:space="preserve">Napěťové měření </w:t>
      </w:r>
      <w:r>
        <w:tab/>
      </w:r>
      <w:r>
        <w:tab/>
      </w:r>
      <w:r>
        <w:tab/>
        <w:t>ANO, každá fáze</w:t>
      </w:r>
    </w:p>
    <w:p w14:paraId="6AF1F387" w14:textId="72E1D766" w:rsidR="003478F1" w:rsidRDefault="003478F1" w:rsidP="003478F1">
      <w:pPr>
        <w:spacing w:after="0"/>
      </w:pPr>
      <w:r>
        <w:t>Celkový obsah THD</w:t>
      </w:r>
      <w:r>
        <w:tab/>
      </w:r>
      <w:r>
        <w:tab/>
      </w:r>
      <w:r w:rsidR="00EB3DBA">
        <w:tab/>
      </w:r>
      <w:r>
        <w:t>≤2,5%</w:t>
      </w:r>
    </w:p>
    <w:p w14:paraId="5F186638" w14:textId="77777777" w:rsidR="003478F1" w:rsidRDefault="003478F1" w:rsidP="003478F1">
      <w:pPr>
        <w:spacing w:after="0"/>
      </w:pPr>
      <w:r>
        <w:t xml:space="preserve">Regulace </w:t>
      </w:r>
      <w:r>
        <w:tab/>
      </w:r>
      <w:r>
        <w:tab/>
      </w:r>
      <w:r>
        <w:tab/>
      </w:r>
      <w:r>
        <w:tab/>
        <w:t>elektronická G3</w:t>
      </w:r>
    </w:p>
    <w:p w14:paraId="46166D00" w14:textId="77777777" w:rsidR="003478F1" w:rsidRDefault="003478F1" w:rsidP="003478F1">
      <w:pPr>
        <w:spacing w:after="0"/>
      </w:pPr>
      <w:r>
        <w:t>Rozvaděč RDG1</w:t>
      </w:r>
      <w:r>
        <w:tab/>
      </w:r>
      <w:r>
        <w:tab/>
      </w:r>
      <w:r>
        <w:tab/>
        <w:t>ANO – dle přiloženého schéma (kapitola 3)</w:t>
      </w:r>
    </w:p>
    <w:p w14:paraId="65608019" w14:textId="77777777" w:rsidR="003478F1" w:rsidRPr="0061067D" w:rsidRDefault="003478F1" w:rsidP="003478F1">
      <w:pPr>
        <w:spacing w:after="0"/>
      </w:pPr>
    </w:p>
    <w:p w14:paraId="421F3CE3" w14:textId="29BB47A3" w:rsidR="003478F1" w:rsidRPr="00980D24" w:rsidRDefault="00980D24" w:rsidP="00980D24">
      <w:pPr>
        <w:spacing w:before="0" w:after="120" w:line="240" w:lineRule="auto"/>
        <w:rPr>
          <w:b/>
          <w:bCs/>
          <w:sz w:val="20"/>
          <w:szCs w:val="20"/>
        </w:rPr>
      </w:pPr>
      <w:r w:rsidRPr="00980D24">
        <w:rPr>
          <w:b/>
          <w:bCs/>
          <w:sz w:val="20"/>
          <w:szCs w:val="20"/>
        </w:rPr>
        <w:t>D.2</w:t>
      </w:r>
      <w:r w:rsidRPr="00980D24">
        <w:rPr>
          <w:b/>
          <w:bCs/>
          <w:sz w:val="20"/>
          <w:szCs w:val="20"/>
        </w:rPr>
        <w:tab/>
      </w:r>
      <w:r w:rsidR="003478F1" w:rsidRPr="00980D24">
        <w:rPr>
          <w:b/>
          <w:bCs/>
          <w:sz w:val="20"/>
          <w:szCs w:val="20"/>
        </w:rPr>
        <w:t>Obecné</w:t>
      </w:r>
    </w:p>
    <w:p w14:paraId="436FA954" w14:textId="4C4F284F" w:rsidR="003478F1" w:rsidRPr="00980D24" w:rsidRDefault="003478F1" w:rsidP="00980D24">
      <w:pPr>
        <w:spacing w:after="0"/>
      </w:pPr>
      <w:r w:rsidRPr="00980D24">
        <w:t xml:space="preserve">Palivo </w:t>
      </w:r>
      <w:r w:rsidRPr="00980D24">
        <w:tab/>
      </w:r>
      <w:r w:rsidRPr="00980D24">
        <w:tab/>
      </w:r>
      <w:r w:rsidRPr="00980D24">
        <w:tab/>
      </w:r>
      <w:r w:rsidRPr="00980D24">
        <w:tab/>
      </w:r>
      <w:r w:rsidR="0074596F">
        <w:tab/>
      </w:r>
      <w:r w:rsidRPr="00980D24">
        <w:t>Diesel (EN590)</w:t>
      </w:r>
    </w:p>
    <w:p w14:paraId="2DBFE5B1" w14:textId="5AAFBD84" w:rsidR="003478F1" w:rsidRPr="00980D24" w:rsidRDefault="003478F1" w:rsidP="00980D24">
      <w:pPr>
        <w:spacing w:after="0"/>
      </w:pPr>
      <w:r w:rsidRPr="00980D24">
        <w:t>Objem nádrže</w:t>
      </w:r>
      <w:r w:rsidRPr="00980D24">
        <w:tab/>
      </w:r>
      <w:r w:rsidRPr="00980D24">
        <w:tab/>
      </w:r>
      <w:r w:rsidRPr="00980D24">
        <w:tab/>
      </w:r>
      <w:r w:rsidR="0074596F">
        <w:tab/>
      </w:r>
      <w:r w:rsidR="00730E55">
        <w:t xml:space="preserve">min. </w:t>
      </w:r>
      <w:r w:rsidRPr="00980D24">
        <w:t>995 l</w:t>
      </w:r>
    </w:p>
    <w:p w14:paraId="35DB798A" w14:textId="77777777" w:rsidR="003478F1" w:rsidRPr="00980D24" w:rsidRDefault="003478F1" w:rsidP="00980D24">
      <w:pPr>
        <w:spacing w:after="0"/>
      </w:pPr>
      <w:r w:rsidRPr="00980D24">
        <w:t xml:space="preserve">Emisní standart </w:t>
      </w:r>
      <w:r w:rsidRPr="00980D24">
        <w:tab/>
      </w:r>
      <w:r w:rsidRPr="00980D24">
        <w:tab/>
      </w:r>
      <w:r w:rsidRPr="00980D24">
        <w:tab/>
      </w:r>
      <w:proofErr w:type="spellStart"/>
      <w:r w:rsidRPr="00980D24">
        <w:t>stagell</w:t>
      </w:r>
      <w:proofErr w:type="spellEnd"/>
    </w:p>
    <w:p w14:paraId="3FD26C7D" w14:textId="100D30C3" w:rsidR="003478F1" w:rsidRPr="00980D24" w:rsidRDefault="003478F1" w:rsidP="007076E2">
      <w:pPr>
        <w:spacing w:after="0"/>
        <w:ind w:left="3540" w:hanging="3540"/>
      </w:pPr>
      <w:r w:rsidRPr="00980D24">
        <w:t xml:space="preserve">Řídící jednotka </w:t>
      </w:r>
      <w:r w:rsidRPr="00980D24">
        <w:tab/>
      </w:r>
      <w:r w:rsidRPr="00980D24">
        <w:tab/>
        <w:t>např. -</w:t>
      </w:r>
      <w:r w:rsidRPr="00980D24">
        <w:tab/>
      </w:r>
      <w:proofErr w:type="spellStart"/>
      <w:r w:rsidRPr="00980D24">
        <w:t>Comap</w:t>
      </w:r>
      <w:proofErr w:type="spellEnd"/>
      <w:r w:rsidRPr="00980D24">
        <w:t xml:space="preserve"> AMF25 IL4</w:t>
      </w:r>
      <w:r w:rsidR="007076E2">
        <w:t xml:space="preserve"> (</w:t>
      </w:r>
      <w:r w:rsidR="007076E2" w:rsidRPr="007076E2">
        <w:rPr>
          <w:b/>
          <w:bCs/>
          <w:i/>
          <w:iCs/>
        </w:rPr>
        <w:t>Zadavatel umožňuje nabídnout i jiné rovnocenné (kvalitativně srovnatelné) řešení</w:t>
      </w:r>
    </w:p>
    <w:p w14:paraId="0698CA96" w14:textId="77777777" w:rsidR="003478F1" w:rsidRPr="00980D24" w:rsidRDefault="003478F1" w:rsidP="00980D24">
      <w:pPr>
        <w:spacing w:after="0"/>
      </w:pPr>
      <w:r w:rsidRPr="00980D24">
        <w:t>Předpokládaná spotřeba</w:t>
      </w:r>
      <w:r w:rsidRPr="00980D24">
        <w:tab/>
      </w:r>
    </w:p>
    <w:p w14:paraId="2EA0816F" w14:textId="77777777" w:rsidR="003478F1" w:rsidRPr="00980D24" w:rsidRDefault="003478F1" w:rsidP="00980D24">
      <w:pPr>
        <w:spacing w:after="0"/>
      </w:pPr>
      <w:r w:rsidRPr="00980D24">
        <w:t>50% / 75% / 100% / 110%</w:t>
      </w:r>
      <w:r w:rsidRPr="00980D24">
        <w:tab/>
      </w:r>
      <w:r w:rsidRPr="00980D24">
        <w:tab/>
        <w:t>43,3 / 64,9 / 84,7 / 93,8 l/h</w:t>
      </w:r>
    </w:p>
    <w:p w14:paraId="5E9247DA" w14:textId="7A3AD9D3" w:rsidR="003478F1" w:rsidRPr="00980D24" w:rsidRDefault="003478F1" w:rsidP="00980D24">
      <w:pPr>
        <w:spacing w:after="0"/>
      </w:pPr>
      <w:r w:rsidRPr="00980D24">
        <w:t xml:space="preserve">Maximální hlučnost </w:t>
      </w:r>
      <w:proofErr w:type="spellStart"/>
      <w:r w:rsidRPr="00980D24">
        <w:t>Lwa</w:t>
      </w:r>
      <w:proofErr w:type="spellEnd"/>
      <w:r w:rsidRPr="00980D24">
        <w:tab/>
      </w:r>
      <w:r w:rsidRPr="00980D24">
        <w:tab/>
        <w:t>98</w:t>
      </w:r>
      <w:r w:rsidR="00B33CFB">
        <w:t xml:space="preserve"> </w:t>
      </w:r>
      <w:proofErr w:type="spellStart"/>
      <w:r w:rsidRPr="00980D24">
        <w:t>dBA</w:t>
      </w:r>
      <w:proofErr w:type="spellEnd"/>
    </w:p>
    <w:p w14:paraId="2CDB6FCE" w14:textId="77777777" w:rsidR="003478F1" w:rsidRPr="00980D24" w:rsidRDefault="003478F1" w:rsidP="00980D24">
      <w:pPr>
        <w:spacing w:after="0"/>
      </w:pPr>
      <w:r w:rsidRPr="00980D24">
        <w:t>Maximální akustický tlak ≥7m</w:t>
      </w:r>
      <w:r w:rsidRPr="00980D24">
        <w:tab/>
        <w:t>69±1dBA</w:t>
      </w:r>
    </w:p>
    <w:p w14:paraId="795D041B" w14:textId="77777777" w:rsidR="003478F1" w:rsidRPr="00980D24" w:rsidRDefault="003478F1" w:rsidP="00980D24">
      <w:pPr>
        <w:spacing w:after="0"/>
      </w:pPr>
      <w:r w:rsidRPr="00980D24">
        <w:t xml:space="preserve">Maximální rozměr </w:t>
      </w:r>
      <w:r w:rsidRPr="00980D24">
        <w:tab/>
      </w:r>
      <w:r w:rsidRPr="00980D24">
        <w:tab/>
      </w:r>
      <w:r w:rsidRPr="00980D24">
        <w:tab/>
        <w:t>4500 x 1600 x 2500 mm</w:t>
      </w:r>
    </w:p>
    <w:p w14:paraId="00736A96" w14:textId="503E13ED" w:rsidR="003478F1" w:rsidRPr="00980D24" w:rsidRDefault="003478F1" w:rsidP="00980D24">
      <w:pPr>
        <w:spacing w:after="0"/>
      </w:pPr>
      <w:r w:rsidRPr="00980D24">
        <w:lastRenderedPageBreak/>
        <w:t xml:space="preserve">Maximální hmotnost </w:t>
      </w:r>
      <w:r w:rsidRPr="00980D24">
        <w:tab/>
      </w:r>
      <w:r w:rsidRPr="00980D24">
        <w:tab/>
      </w:r>
      <w:r w:rsidR="0074596F">
        <w:tab/>
      </w:r>
      <w:r w:rsidRPr="00980D24">
        <w:t>4000kg</w:t>
      </w:r>
    </w:p>
    <w:p w14:paraId="66CCA9D2" w14:textId="32453A95" w:rsidR="003478F1" w:rsidRPr="00980D24" w:rsidRDefault="003478F1" w:rsidP="0074596F">
      <w:pPr>
        <w:spacing w:after="0"/>
        <w:ind w:left="3540" w:hanging="3540"/>
      </w:pPr>
      <w:r w:rsidRPr="00980D24">
        <w:t xml:space="preserve">Provedení </w:t>
      </w:r>
      <w:r w:rsidRPr="00980D24">
        <w:tab/>
      </w:r>
      <w:r w:rsidR="0074596F">
        <w:tab/>
      </w:r>
      <w:r w:rsidRPr="00980D24">
        <w:t>venkovní s krytem, barva černá, kryt opatřen uzamykacím systémem</w:t>
      </w:r>
    </w:p>
    <w:p w14:paraId="549BD95F" w14:textId="77777777" w:rsidR="003478F1" w:rsidRPr="00980D24" w:rsidRDefault="003478F1" w:rsidP="00980D24">
      <w:pPr>
        <w:spacing w:after="0"/>
      </w:pPr>
      <w:r w:rsidRPr="00980D24">
        <w:t>Provozní doba</w:t>
      </w:r>
      <w:r w:rsidRPr="00980D24">
        <w:tab/>
      </w:r>
      <w:r w:rsidRPr="00980D24">
        <w:tab/>
      </w:r>
      <w:r w:rsidRPr="00980D24">
        <w:tab/>
        <w:t>8 hodin (předpokládá se 1x za měsíc)</w:t>
      </w:r>
    </w:p>
    <w:p w14:paraId="79EEEF05" w14:textId="77777777" w:rsidR="003478F1" w:rsidRPr="00980D24" w:rsidRDefault="003478F1" w:rsidP="00980D24">
      <w:pPr>
        <w:spacing w:after="0"/>
      </w:pPr>
      <w:r w:rsidRPr="00980D24">
        <w:t xml:space="preserve">Předpokládaný servis </w:t>
      </w:r>
      <w:r w:rsidRPr="00980D24">
        <w:tab/>
      </w:r>
      <w:r w:rsidRPr="00980D24">
        <w:tab/>
        <w:t>500MTH / 1 rok</w:t>
      </w:r>
    </w:p>
    <w:p w14:paraId="5E548707" w14:textId="77777777" w:rsidR="003478F1" w:rsidRDefault="003478F1" w:rsidP="003478F1">
      <w:pPr>
        <w:pStyle w:val="Odstavecseseznamem"/>
        <w:ind w:left="567"/>
        <w:rPr>
          <w:sz w:val="20"/>
          <w:szCs w:val="20"/>
        </w:rPr>
      </w:pPr>
    </w:p>
    <w:p w14:paraId="0E435A12" w14:textId="77777777" w:rsidR="00E26E6E" w:rsidRDefault="00E26E6E" w:rsidP="003478F1">
      <w:pPr>
        <w:pStyle w:val="Odstavecseseznamem"/>
        <w:ind w:left="567"/>
        <w:rPr>
          <w:sz w:val="20"/>
          <w:szCs w:val="20"/>
        </w:rPr>
      </w:pPr>
    </w:p>
    <w:p w14:paraId="1ECE16CA" w14:textId="24157A22" w:rsidR="00CF4C04" w:rsidRDefault="00CF4C04" w:rsidP="00CF4C04">
      <w:pPr>
        <w:pStyle w:val="Odstavecseseznamem"/>
        <w:numPr>
          <w:ilvl w:val="0"/>
          <w:numId w:val="16"/>
        </w:numPr>
        <w:spacing w:before="480"/>
        <w:ind w:left="0" w:firstLine="0"/>
        <w:rPr>
          <w:b/>
          <w:bCs/>
          <w:color w:val="232E83"/>
          <w:sz w:val="28"/>
          <w:szCs w:val="28"/>
        </w:rPr>
      </w:pPr>
      <w:r>
        <w:rPr>
          <w:b/>
          <w:bCs/>
          <w:color w:val="232E83"/>
          <w:sz w:val="28"/>
          <w:szCs w:val="28"/>
        </w:rPr>
        <w:t xml:space="preserve">POŽADAVKY NA </w:t>
      </w:r>
      <w:r w:rsidR="00481EE4">
        <w:rPr>
          <w:b/>
          <w:bCs/>
          <w:color w:val="232E83"/>
          <w:sz w:val="28"/>
          <w:szCs w:val="28"/>
        </w:rPr>
        <w:t>ROZVADĚČ RDG1</w:t>
      </w:r>
    </w:p>
    <w:p w14:paraId="34CABAF7" w14:textId="77777777" w:rsidR="00E26E6E" w:rsidRDefault="00E26E6E" w:rsidP="00E26E6E">
      <w:pPr>
        <w:spacing w:after="0"/>
      </w:pPr>
      <w:r>
        <w:t xml:space="preserve">Rozvaděč </w:t>
      </w:r>
      <w:proofErr w:type="spellStart"/>
      <w:r>
        <w:t>ŠxVxH</w:t>
      </w:r>
      <w:proofErr w:type="spellEnd"/>
      <w:r>
        <w:t xml:space="preserve"> </w:t>
      </w:r>
      <w:r>
        <w:tab/>
      </w:r>
      <w:r>
        <w:tab/>
      </w:r>
      <w:r>
        <w:tab/>
        <w:t xml:space="preserve">800 x 2000 x 600 mm, </w:t>
      </w:r>
    </w:p>
    <w:p w14:paraId="60736108" w14:textId="6DDCA4F5" w:rsidR="00E26E6E" w:rsidRDefault="00E26E6E" w:rsidP="00E26E6E">
      <w:pPr>
        <w:spacing w:after="0"/>
      </w:pPr>
      <w:r>
        <w:t>Krytí</w:t>
      </w:r>
      <w:r>
        <w:tab/>
      </w:r>
      <w:r>
        <w:tab/>
      </w:r>
      <w:r>
        <w:tab/>
      </w:r>
      <w:r>
        <w:tab/>
      </w:r>
      <w:r>
        <w:tab/>
        <w:t>IP55</w:t>
      </w:r>
    </w:p>
    <w:p w14:paraId="455E5ECD" w14:textId="77777777" w:rsidR="00E26E6E" w:rsidRDefault="00E26E6E" w:rsidP="00E26E6E">
      <w:pPr>
        <w:spacing w:after="0"/>
      </w:pPr>
      <w:r>
        <w:t>Provedení</w:t>
      </w:r>
      <w:r>
        <w:tab/>
      </w:r>
      <w:r>
        <w:tab/>
      </w:r>
      <w:r>
        <w:tab/>
      </w:r>
      <w:r>
        <w:tab/>
        <w:t>venkovní, uzamykatelný, nerezový</w:t>
      </w:r>
    </w:p>
    <w:p w14:paraId="5067B1B8" w14:textId="77777777" w:rsidR="00E26E6E" w:rsidRDefault="00E26E6E" w:rsidP="00E26E6E">
      <w:pPr>
        <w:spacing w:after="0"/>
      </w:pPr>
      <w:r>
        <w:t>Napěťová hladina</w:t>
      </w:r>
      <w:r>
        <w:tab/>
      </w:r>
      <w:r>
        <w:tab/>
      </w:r>
      <w:r>
        <w:tab/>
        <w:t>400/230V, AC 50Hz, TN-C</w:t>
      </w:r>
    </w:p>
    <w:p w14:paraId="3519B21E" w14:textId="77777777" w:rsidR="00E26E6E" w:rsidRDefault="00E26E6E" w:rsidP="00E26E6E">
      <w:pPr>
        <w:spacing w:after="0"/>
      </w:pPr>
      <w:r>
        <w:t xml:space="preserve">Ovládací napětí </w:t>
      </w:r>
      <w:r>
        <w:tab/>
      </w:r>
      <w:r>
        <w:tab/>
      </w:r>
      <w:r>
        <w:tab/>
        <w:t>2, DC 110VDC, IT</w:t>
      </w:r>
    </w:p>
    <w:p w14:paraId="35D2ED4F" w14:textId="0504995C" w:rsidR="00E26E6E" w:rsidRDefault="00E26E6E" w:rsidP="00E26E6E">
      <w:pPr>
        <w:spacing w:after="0"/>
        <w:ind w:left="3540" w:hanging="3540"/>
      </w:pPr>
      <w:r>
        <w:t>Ovládání</w:t>
      </w:r>
      <w:r>
        <w:tab/>
      </w:r>
      <w:r>
        <w:tab/>
        <w:t>elektrické ovládání jističů (místně ze dveří a dálkově z PLC)</w:t>
      </w:r>
    </w:p>
    <w:p w14:paraId="77092483" w14:textId="467C7C65" w:rsidR="00E26E6E" w:rsidRPr="00E26E6E" w:rsidRDefault="00E26E6E" w:rsidP="00E26E6E">
      <w:pPr>
        <w:spacing w:after="0"/>
        <w:ind w:left="3540" w:hanging="3540"/>
      </w:pPr>
      <w:r>
        <w:t>Vyvedení kabeláže</w:t>
      </w:r>
      <w:r>
        <w:tab/>
      </w:r>
      <w:r>
        <w:tab/>
        <w:t>vrchem rozvaděče</w:t>
      </w:r>
    </w:p>
    <w:p w14:paraId="498BFDAB" w14:textId="3DEA2453" w:rsidR="00A9511E" w:rsidRDefault="00A9511E" w:rsidP="00A9511E">
      <w:pPr>
        <w:pStyle w:val="Odstavecseseznamem"/>
        <w:numPr>
          <w:ilvl w:val="0"/>
          <w:numId w:val="16"/>
        </w:numPr>
        <w:spacing w:before="480"/>
        <w:ind w:left="0" w:firstLine="0"/>
        <w:rPr>
          <w:b/>
          <w:bCs/>
          <w:color w:val="232E83"/>
          <w:sz w:val="28"/>
          <w:szCs w:val="28"/>
        </w:rPr>
      </w:pPr>
      <w:r>
        <w:rPr>
          <w:b/>
          <w:bCs/>
          <w:color w:val="232E83"/>
          <w:sz w:val="28"/>
          <w:szCs w:val="28"/>
        </w:rPr>
        <w:t>KOMUNIKACE S ŘS ENERGETIKY</w:t>
      </w:r>
    </w:p>
    <w:p w14:paraId="60405800" w14:textId="77777777" w:rsidR="00814131" w:rsidRDefault="00814131" w:rsidP="00814131">
      <w:pPr>
        <w:spacing w:after="120"/>
      </w:pPr>
      <w:r>
        <w:t>Předpokládá se zapojení DG do rozvaděče ŘS Energetiky umístěného v rozvodně R8.1 (</w:t>
      </w:r>
      <w:proofErr w:type="spellStart"/>
      <w:r>
        <w:t>Vestavek</w:t>
      </w:r>
      <w:proofErr w:type="spellEnd"/>
      <w:r>
        <w:t xml:space="preserve"> 1), 2.NP. V rozvaděči bude ve stávajícím switch připraven volný port s alokací pro komunikační propojení s řídící jednotkou DG, protokol MOPDBUS TCP.</w:t>
      </w:r>
    </w:p>
    <w:p w14:paraId="1F7CE3F9" w14:textId="77777777" w:rsidR="00814131" w:rsidRDefault="00814131" w:rsidP="00814131">
      <w:pPr>
        <w:spacing w:after="0"/>
      </w:pPr>
      <w:r>
        <w:t>Předmětem plnění je:</w:t>
      </w:r>
    </w:p>
    <w:p w14:paraId="1542977C" w14:textId="77777777" w:rsidR="00814131" w:rsidRDefault="00814131" w:rsidP="00814131">
      <w:pPr>
        <w:numPr>
          <w:ilvl w:val="0"/>
          <w:numId w:val="22"/>
        </w:numPr>
        <w:tabs>
          <w:tab w:val="clear" w:pos="720"/>
        </w:tabs>
        <w:spacing w:before="0" w:after="0" w:line="240" w:lineRule="auto"/>
        <w:ind w:left="480" w:hanging="480"/>
      </w:pPr>
      <w:r>
        <w:t>V</w:t>
      </w:r>
      <w:r w:rsidRPr="007E1833">
        <w:t xml:space="preserve">eškeré potřebné </w:t>
      </w:r>
      <w:r>
        <w:t xml:space="preserve">SW </w:t>
      </w:r>
      <w:r w:rsidRPr="007E1833">
        <w:t xml:space="preserve">úpravy </w:t>
      </w:r>
      <w:r>
        <w:t>(aplikační, vizualizační) ve stávajícím</w:t>
      </w:r>
      <w:r w:rsidRPr="007E1833">
        <w:t xml:space="preserve"> ŘS</w:t>
      </w:r>
      <w:r>
        <w:t xml:space="preserve"> Energetiky</w:t>
      </w:r>
      <w:r w:rsidRPr="007E1833">
        <w:t xml:space="preserve"> související s</w:t>
      </w:r>
      <w:r>
        <w:t> vizualizací provozního stavu soustrojí včetně poruchových stavů.</w:t>
      </w:r>
    </w:p>
    <w:p w14:paraId="36BA2339" w14:textId="77777777" w:rsidR="00814131" w:rsidRDefault="00814131" w:rsidP="00814131">
      <w:pPr>
        <w:numPr>
          <w:ilvl w:val="0"/>
          <w:numId w:val="22"/>
        </w:numPr>
        <w:tabs>
          <w:tab w:val="clear" w:pos="720"/>
        </w:tabs>
        <w:spacing w:before="0" w:after="0" w:line="240" w:lineRule="auto"/>
        <w:ind w:left="480" w:hanging="480"/>
      </w:pPr>
      <w:r>
        <w:t>Datová kabeláž, kabeláž pro signalizaci stavu rozvaděče RDG1 do PLC</w:t>
      </w:r>
    </w:p>
    <w:p w14:paraId="1DE61DDF" w14:textId="77777777" w:rsidR="00814131" w:rsidRDefault="00814131" w:rsidP="00814131">
      <w:pPr>
        <w:numPr>
          <w:ilvl w:val="0"/>
          <w:numId w:val="22"/>
        </w:numPr>
        <w:tabs>
          <w:tab w:val="clear" w:pos="720"/>
        </w:tabs>
        <w:spacing w:before="0" w:after="0" w:line="240" w:lineRule="auto"/>
        <w:ind w:left="480" w:hanging="480"/>
      </w:pPr>
      <w:r>
        <w:t>Dodávka a montáž potřebných kabelových tras (např. drátěné žlaby, HDPE chráničky pro optické vedení, apod.).</w:t>
      </w:r>
    </w:p>
    <w:p w14:paraId="2014B786" w14:textId="77777777" w:rsidR="00814131" w:rsidRDefault="00814131" w:rsidP="00814131">
      <w:pPr>
        <w:numPr>
          <w:ilvl w:val="0"/>
          <w:numId w:val="22"/>
        </w:numPr>
        <w:tabs>
          <w:tab w:val="clear" w:pos="720"/>
        </w:tabs>
        <w:spacing w:before="0" w:after="0" w:line="240" w:lineRule="auto"/>
        <w:ind w:left="480" w:hanging="480"/>
      </w:pPr>
      <w:r>
        <w:t xml:space="preserve">Ostatní části nezbytné k realizaci díla </w:t>
      </w:r>
    </w:p>
    <w:p w14:paraId="6A114C0A" w14:textId="6B8990CE" w:rsidR="00EC6257" w:rsidRPr="0089191E" w:rsidRDefault="00EC6257" w:rsidP="0089191E">
      <w:pPr>
        <w:pStyle w:val="Odstavecseseznamem"/>
        <w:numPr>
          <w:ilvl w:val="0"/>
          <w:numId w:val="16"/>
        </w:numPr>
        <w:spacing w:before="480"/>
        <w:ind w:left="0" w:firstLine="0"/>
        <w:rPr>
          <w:b/>
          <w:bCs/>
          <w:color w:val="232E83"/>
          <w:sz w:val="28"/>
          <w:szCs w:val="28"/>
        </w:rPr>
      </w:pPr>
      <w:r w:rsidRPr="0089191E">
        <w:rPr>
          <w:b/>
          <w:bCs/>
          <w:color w:val="232E83"/>
          <w:sz w:val="28"/>
          <w:szCs w:val="28"/>
        </w:rPr>
        <w:t>PŘÍLOHY</w:t>
      </w:r>
    </w:p>
    <w:p w14:paraId="1EC9726B" w14:textId="1B9B3E95" w:rsidR="004C5CA8" w:rsidRDefault="0089191E" w:rsidP="0089191E">
      <w:pPr>
        <w:numPr>
          <w:ilvl w:val="0"/>
          <w:numId w:val="22"/>
        </w:numPr>
        <w:tabs>
          <w:tab w:val="clear" w:pos="720"/>
        </w:tabs>
        <w:spacing w:before="0" w:after="0" w:line="240" w:lineRule="auto"/>
        <w:ind w:left="480" w:hanging="480"/>
      </w:pPr>
      <w:r w:rsidRPr="0089191E">
        <w:t>Dispoziční řešení haly</w:t>
      </w:r>
    </w:p>
    <w:p w14:paraId="06621B5E" w14:textId="45F955E2" w:rsidR="00366BCA" w:rsidRPr="0024159E" w:rsidRDefault="00366BCA" w:rsidP="0089191E">
      <w:pPr>
        <w:numPr>
          <w:ilvl w:val="0"/>
          <w:numId w:val="22"/>
        </w:numPr>
        <w:tabs>
          <w:tab w:val="clear" w:pos="720"/>
        </w:tabs>
        <w:spacing w:before="0" w:after="0" w:line="240" w:lineRule="auto"/>
        <w:ind w:left="480" w:hanging="480"/>
      </w:pPr>
      <w:r w:rsidRPr="0024159E">
        <w:t xml:space="preserve">Základ pro </w:t>
      </w:r>
      <w:proofErr w:type="spellStart"/>
      <w:r w:rsidRPr="0024159E">
        <w:t>dieselgenerátor</w:t>
      </w:r>
      <w:proofErr w:type="spellEnd"/>
    </w:p>
    <w:sectPr w:rsidR="00366BCA" w:rsidRPr="0024159E" w:rsidSect="001F3280">
      <w:headerReference w:type="default" r:id="rId16"/>
      <w:footerReference w:type="default" r:id="rId17"/>
      <w:pgSz w:w="11906" w:h="16838" w:code="9"/>
      <w:pgMar w:top="993" w:right="1418" w:bottom="1560" w:left="1418" w:header="709" w:footer="1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4FD7F" w14:textId="77777777" w:rsidR="00FA7FA0" w:rsidRDefault="00FA7FA0" w:rsidP="007E6E26">
      <w:r>
        <w:separator/>
      </w:r>
    </w:p>
  </w:endnote>
  <w:endnote w:type="continuationSeparator" w:id="0">
    <w:p w14:paraId="4817885A" w14:textId="77777777" w:rsidR="00FA7FA0" w:rsidRDefault="00FA7FA0" w:rsidP="007E6E26">
      <w:r>
        <w:continuationSeparator/>
      </w:r>
    </w:p>
  </w:endnote>
  <w:endnote w:type="continuationNotice" w:id="1">
    <w:p w14:paraId="4C363803" w14:textId="77777777" w:rsidR="00FA7FA0" w:rsidRDefault="00FA7FA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D2F9A" w14:textId="77777777" w:rsidR="00FC4DD4" w:rsidRDefault="00FC4DD4" w:rsidP="008D56DC">
    <w:pPr>
      <w:ind w:right="2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85BFC" w14:textId="229E317B" w:rsidR="00FC4DD4" w:rsidRDefault="00A25383" w:rsidP="008D56DC">
    <w:pPr>
      <w:ind w:right="28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5ED4F26" wp14:editId="08FE6610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0"/>
              <wp:wrapNone/>
              <wp:docPr id="4" name="Obdélní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F06486B" w14:textId="77777777" w:rsidR="00FC4DD4" w:rsidRPr="00953204" w:rsidRDefault="00FC4DD4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1667BE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37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6F150C22" w14:textId="77777777" w:rsidR="00FC4DD4" w:rsidRPr="00953204" w:rsidRDefault="001667BE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fldSimple w:instr="NUMPAGES  \* Arabic  \* MERGEFORMAT">
                            <w:r w:rsidRPr="001667BE">
                              <w:rPr>
                                <w:noProof/>
                                <w:color w:val="808080" w:themeColor="background1" w:themeShade="80"/>
                              </w:rPr>
                              <w:t>37</w:t>
                            </w:r>
                          </w:fldSimple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5ED4F26" id="Obdélník 4" o:spid="_x0000_s1032" style="position:absolute;left:0;text-align:left;margin-left:430.05pt;margin-top:18.5pt;width:22.7pt;height:44.2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3F06486B" w14:textId="77777777" w:rsidR="00FC4DD4" w:rsidRPr="00953204" w:rsidRDefault="00FC4DD4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1667BE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37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6F150C22" w14:textId="77777777" w:rsidR="00FC4DD4" w:rsidRPr="00953204" w:rsidRDefault="001667BE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fldSimple w:instr="NUMPAGES  \* Arabic  \* MERGEFORMAT">
                      <w:r w:rsidRPr="001667BE">
                        <w:rPr>
                          <w:noProof/>
                          <w:color w:val="808080" w:themeColor="background1" w:themeShade="80"/>
                        </w:rPr>
                        <w:t>37</w:t>
                      </w:r>
                    </w:fldSimple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8752" behindDoc="0" locked="0" layoutInCell="1" allowOverlap="1" wp14:anchorId="6C022FF5" wp14:editId="060CB3D5">
              <wp:simplePos x="0" y="0"/>
              <wp:positionH relativeFrom="margin">
                <wp:posOffset>-1270</wp:posOffset>
              </wp:positionH>
              <wp:positionV relativeFrom="paragraph">
                <wp:posOffset>447674</wp:posOffset>
              </wp:positionV>
              <wp:extent cx="5757545" cy="0"/>
              <wp:effectExtent l="0" t="0" r="0" b="0"/>
              <wp:wrapNone/>
              <wp:docPr id="3" name="Přímá spojnic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5D9EAA77">
            <v:line id="Přímá spojnice 3" style="position:absolute;z-index:25165824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o:spid="_x0000_s1026" strokecolor="#7f7f7f [1612]" from="-.1pt,35.25pt" to="453.25pt,35.25pt" w14:anchorId="2531385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">
              <w10:wrap anchorx="margin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AF6AAF6" wp14:editId="7F201AC5">
              <wp:simplePos x="0" y="0"/>
              <wp:positionH relativeFrom="margin">
                <wp:posOffset>-1270</wp:posOffset>
              </wp:positionH>
              <wp:positionV relativeFrom="paragraph">
                <wp:posOffset>231775</wp:posOffset>
              </wp:positionV>
              <wp:extent cx="5713095" cy="542290"/>
              <wp:effectExtent l="0" t="0" r="0" b="0"/>
              <wp:wrapNone/>
              <wp:docPr id="1" name="Textové po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54B8A7FE" w14:textId="77777777" w:rsidR="00FC4DD4" w:rsidRPr="00953204" w:rsidRDefault="00FC4DD4" w:rsidP="00FC1CE4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t>AL INVEST Břidličná a.s.</w:t>
                          </w:r>
                        </w:p>
                        <w:p w14:paraId="4B119171" w14:textId="5A79CD3C" w:rsidR="00FC4DD4" w:rsidRPr="00953204" w:rsidRDefault="00FC4DD4" w:rsidP="00FC1CE4">
                          <w:pPr>
                            <w:pStyle w:val="Zhlav1"/>
                          </w:pPr>
                          <w:r>
                            <w:t xml:space="preserve">ALFAGEN – </w:t>
                          </w:r>
                          <w:r w:rsidR="009238E8">
                            <w:t>DIESEL</w:t>
                          </w:r>
                          <w:r w:rsidR="00AD3249">
                            <w:t>GENERÁTOR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F6AAF6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33" type="#_x0000_t202" style="position:absolute;left:0;text-align:left;margin-left:-.1pt;margin-top:18.25pt;width:449.85pt;height:42.7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" stroked="f">
              <v:textbox inset="0">
                <w:txbxContent>
                  <w:p w14:paraId="54B8A7FE" w14:textId="77777777" w:rsidR="00FC4DD4" w:rsidRPr="00953204" w:rsidRDefault="00FC4DD4" w:rsidP="00FC1CE4">
                    <w:pPr>
                      <w:pStyle w:val="Zhlav1"/>
                    </w:pPr>
                    <w:r>
                      <w:rPr>
                        <w:noProof/>
                      </w:rPr>
                      <w:t>AL INVEST Břidličná a.s.</w:t>
                    </w:r>
                  </w:p>
                  <w:p w14:paraId="4B119171" w14:textId="5A79CD3C" w:rsidR="00FC4DD4" w:rsidRPr="00953204" w:rsidRDefault="00FC4DD4" w:rsidP="00FC1CE4">
                    <w:pPr>
                      <w:pStyle w:val="Zhlav1"/>
                    </w:pPr>
                    <w:r>
                      <w:t xml:space="preserve">ALFAGEN – </w:t>
                    </w:r>
                    <w:r w:rsidR="009238E8">
                      <w:t>DIESEL</w:t>
                    </w:r>
                    <w:r w:rsidR="00AD3249">
                      <w:t>GENERÁTOR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F1E5C" w14:textId="77777777" w:rsidR="00FA7FA0" w:rsidRDefault="00FA7FA0" w:rsidP="007E6E26">
      <w:r>
        <w:separator/>
      </w:r>
    </w:p>
  </w:footnote>
  <w:footnote w:type="continuationSeparator" w:id="0">
    <w:p w14:paraId="1DC3DC4A" w14:textId="77777777" w:rsidR="00FA7FA0" w:rsidRDefault="00FA7FA0" w:rsidP="007E6E26">
      <w:r>
        <w:continuationSeparator/>
      </w:r>
    </w:p>
  </w:footnote>
  <w:footnote w:type="continuationNotice" w:id="1">
    <w:p w14:paraId="170E57AD" w14:textId="77777777" w:rsidR="00FA7FA0" w:rsidRDefault="00FA7FA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A7017" w14:textId="77777777" w:rsidR="00FC4DD4" w:rsidRDefault="00FA7FA0">
    <w:r>
      <w:rPr>
        <w:noProof/>
        <w:lang w:val="sk-SK"/>
      </w:rPr>
      <w:pict w14:anchorId="64DC55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36690" o:spid="_x0000_s1026" type="#_x0000_t75" style="position:absolute;left:0;text-align:left;margin-left:0;margin-top:0;width:595.2pt;height:841.9pt;z-index:-251655680;mso-position-horizontal:center;mso-position-horizontal-relative:margin;mso-position-vertical:center;mso-position-vertical-relative:margin" o:allowincell="f">
          <v:imagedata r:id="rId1" o:title="Navrh_wordovy_dokument_vnutro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2202E" w14:textId="77777777" w:rsidR="00FC4DD4" w:rsidRPr="00363D53" w:rsidRDefault="00FC4DD4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>
      <w:rPr>
        <w:noProof/>
      </w:rPr>
      <w:drawing>
        <wp:anchor distT="0" distB="0" distL="114300" distR="114300" simplePos="0" relativeHeight="251654656" behindDoc="1" locked="0" layoutInCell="1" allowOverlap="1" wp14:anchorId="73DB9D54" wp14:editId="7CF7F8A1">
          <wp:simplePos x="0" y="0"/>
          <wp:positionH relativeFrom="page">
            <wp:posOffset>-6019</wp:posOffset>
          </wp:positionH>
          <wp:positionV relativeFrom="page">
            <wp:posOffset>-3644</wp:posOffset>
          </wp:positionV>
          <wp:extent cx="7559675" cy="10692765"/>
          <wp:effectExtent l="0" t="0" r="3175" b="0"/>
          <wp:wrapNone/>
          <wp:docPr id="911534822" name="Obrázek 9115348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EUFC_stříbrná celá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0692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color w:val="808080" w:themeColor="background1" w:themeShade="8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8B696" w14:textId="7A74EB74" w:rsidR="00FC4DD4" w:rsidRPr="00363D53" w:rsidRDefault="00A25383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4B2F983A" wp14:editId="2E908CC3">
              <wp:simplePos x="0" y="0"/>
              <wp:positionH relativeFrom="margin">
                <wp:posOffset>1473200</wp:posOffset>
              </wp:positionH>
              <wp:positionV relativeFrom="paragraph">
                <wp:posOffset>-268605</wp:posOffset>
              </wp:positionV>
              <wp:extent cx="4285615" cy="328295"/>
              <wp:effectExtent l="0" t="0" r="0" b="0"/>
              <wp:wrapNone/>
              <wp:docPr id="6" name="Textové po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5615" cy="328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7DA0D31" w14:textId="743562EC" w:rsidR="00FC4DD4" w:rsidRDefault="00CB1037" w:rsidP="00D108DA">
                          <w:pPr>
                            <w:jc w:val="right"/>
                          </w:pPr>
                          <w:r>
                            <w:t>Technick</w:t>
                          </w:r>
                          <w:r w:rsidR="005D2C65">
                            <w:t>é</w:t>
                          </w:r>
                          <w:r>
                            <w:t xml:space="preserve"> </w:t>
                          </w:r>
                          <w:r w:rsidR="005D2C65">
                            <w:t>zadání</w:t>
                          </w:r>
                        </w:p>
                        <w:p w14:paraId="6CA11D48" w14:textId="77777777" w:rsidR="005D2C65" w:rsidRPr="00D60B09" w:rsidRDefault="005D2C65" w:rsidP="00D108DA">
                          <w:pPr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2F983A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31" type="#_x0000_t202" style="position:absolute;left:0;text-align:left;margin-left:116pt;margin-top:-21.15pt;width:337.45pt;height:25.85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" stroked="f">
              <v:textbox inset=",,0">
                <w:txbxContent>
                  <w:p w14:paraId="77DA0D31" w14:textId="743562EC" w:rsidR="00FC4DD4" w:rsidRDefault="00CB1037" w:rsidP="00D108DA">
                    <w:pPr>
                      <w:jc w:val="right"/>
                    </w:pPr>
                    <w:r>
                      <w:t>Technick</w:t>
                    </w:r>
                    <w:r w:rsidR="005D2C65">
                      <w:t>é</w:t>
                    </w:r>
                    <w:r>
                      <w:t xml:space="preserve"> </w:t>
                    </w:r>
                    <w:r w:rsidR="005D2C65">
                      <w:t>zadání</w:t>
                    </w:r>
                  </w:p>
                  <w:p w14:paraId="6CA11D48" w14:textId="77777777" w:rsidR="005D2C65" w:rsidRPr="00D60B09" w:rsidRDefault="005D2C65" w:rsidP="00D108DA">
                    <w:pPr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9776" behindDoc="0" locked="0" layoutInCell="1" allowOverlap="1" wp14:anchorId="7BEFB485" wp14:editId="08F3924D">
              <wp:simplePos x="0" y="0"/>
              <wp:positionH relativeFrom="column">
                <wp:posOffset>2867660</wp:posOffset>
              </wp:positionH>
              <wp:positionV relativeFrom="paragraph">
                <wp:posOffset>22224</wp:posOffset>
              </wp:positionV>
              <wp:extent cx="288861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288861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2713E328">
            <v:line id="Přímá spojnice 5" style="position:absolute;z-index:251658245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spid="_x0000_s1026" strokecolor="#7f7f7f [1612]" from="225.8pt,1.75pt" to="453.25pt,1.75pt" w14:anchorId="08BA739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">
              <o:lock v:ext="edit" shapetype="f"/>
            </v:line>
          </w:pict>
        </mc:Fallback>
      </mc:AlternateContent>
    </w:r>
    <w:r>
      <w:rPr>
        <w:noProof/>
        <w:color w:val="808080" w:themeColor="background1" w:themeShade="8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56E45"/>
    <w:multiLevelType w:val="hybridMultilevel"/>
    <w:tmpl w:val="5B401980"/>
    <w:lvl w:ilvl="0" w:tplc="A54A8EA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00B94"/>
    <w:multiLevelType w:val="multilevel"/>
    <w:tmpl w:val="F42CC55C"/>
    <w:styleLink w:val="Aktulnseznam1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720DE"/>
    <w:multiLevelType w:val="hybridMultilevel"/>
    <w:tmpl w:val="0BBC6B5E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452861"/>
    <w:multiLevelType w:val="hybridMultilevel"/>
    <w:tmpl w:val="85AEE6E0"/>
    <w:lvl w:ilvl="0" w:tplc="1BD069BE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91242"/>
    <w:multiLevelType w:val="hybridMultilevel"/>
    <w:tmpl w:val="D286164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D5D4E"/>
    <w:multiLevelType w:val="hybridMultilevel"/>
    <w:tmpl w:val="BAAE254E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EF6B36"/>
    <w:multiLevelType w:val="multilevel"/>
    <w:tmpl w:val="D318C642"/>
    <w:styleLink w:val="ShaunaKellyListTest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60"/>
        </w:tabs>
        <w:ind w:left="576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62C6FCD"/>
    <w:multiLevelType w:val="multilevel"/>
    <w:tmpl w:val="91E22D20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  <w:i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55"/>
        </w:tabs>
        <w:ind w:left="2155" w:hanging="737"/>
      </w:pPr>
      <w:rPr>
        <w:rFonts w:asciiTheme="minorHAnsi" w:hAnsiTheme="minorHAnsi" w:cstheme="minorHAnsi"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52"/>
        </w:tabs>
        <w:ind w:left="2552" w:hanging="34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97D1FC7"/>
    <w:multiLevelType w:val="hybridMultilevel"/>
    <w:tmpl w:val="9FA62140"/>
    <w:lvl w:ilvl="0" w:tplc="FFFFFFFF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6A245F"/>
    <w:multiLevelType w:val="hybridMultilevel"/>
    <w:tmpl w:val="BAAE254E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BF036ED"/>
    <w:multiLevelType w:val="hybridMultilevel"/>
    <w:tmpl w:val="BAAE254E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F69512F"/>
    <w:multiLevelType w:val="hybridMultilevel"/>
    <w:tmpl w:val="BAAE254E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1D7867"/>
    <w:multiLevelType w:val="hybridMultilevel"/>
    <w:tmpl w:val="BAAE254E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FBA4F6E"/>
    <w:multiLevelType w:val="hybridMultilevel"/>
    <w:tmpl w:val="BAAE254E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A221E70"/>
    <w:multiLevelType w:val="hybridMultilevel"/>
    <w:tmpl w:val="CE926B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085043"/>
    <w:multiLevelType w:val="hybridMultilevel"/>
    <w:tmpl w:val="77DA6440"/>
    <w:lvl w:ilvl="0" w:tplc="FFFFFFFF">
      <w:start w:val="1"/>
      <w:numFmt w:val="upperLetter"/>
      <w:lvlText w:val="%1."/>
      <w:lvlJc w:val="left"/>
      <w:pPr>
        <w:ind w:left="532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908" w:hanging="360"/>
      </w:pPr>
    </w:lvl>
    <w:lvl w:ilvl="2" w:tplc="FFFFFFFF" w:tentative="1">
      <w:start w:val="1"/>
      <w:numFmt w:val="lowerRoman"/>
      <w:lvlText w:val="%3."/>
      <w:lvlJc w:val="right"/>
      <w:pPr>
        <w:ind w:left="5628" w:hanging="180"/>
      </w:pPr>
    </w:lvl>
    <w:lvl w:ilvl="3" w:tplc="FFFFFFFF" w:tentative="1">
      <w:start w:val="1"/>
      <w:numFmt w:val="decimal"/>
      <w:lvlText w:val="%4."/>
      <w:lvlJc w:val="left"/>
      <w:pPr>
        <w:ind w:left="6348" w:hanging="360"/>
      </w:pPr>
    </w:lvl>
    <w:lvl w:ilvl="4" w:tplc="FFFFFFFF" w:tentative="1">
      <w:start w:val="1"/>
      <w:numFmt w:val="lowerLetter"/>
      <w:lvlText w:val="%5."/>
      <w:lvlJc w:val="left"/>
      <w:pPr>
        <w:ind w:left="7068" w:hanging="360"/>
      </w:pPr>
    </w:lvl>
    <w:lvl w:ilvl="5" w:tplc="FFFFFFFF" w:tentative="1">
      <w:start w:val="1"/>
      <w:numFmt w:val="lowerRoman"/>
      <w:lvlText w:val="%6."/>
      <w:lvlJc w:val="right"/>
      <w:pPr>
        <w:ind w:left="7788" w:hanging="180"/>
      </w:pPr>
    </w:lvl>
    <w:lvl w:ilvl="6" w:tplc="FFFFFFFF" w:tentative="1">
      <w:start w:val="1"/>
      <w:numFmt w:val="decimal"/>
      <w:lvlText w:val="%7."/>
      <w:lvlJc w:val="left"/>
      <w:pPr>
        <w:ind w:left="8508" w:hanging="360"/>
      </w:pPr>
    </w:lvl>
    <w:lvl w:ilvl="7" w:tplc="FFFFFFFF" w:tentative="1">
      <w:start w:val="1"/>
      <w:numFmt w:val="lowerLetter"/>
      <w:lvlText w:val="%8."/>
      <w:lvlJc w:val="left"/>
      <w:pPr>
        <w:ind w:left="9228" w:hanging="360"/>
      </w:pPr>
    </w:lvl>
    <w:lvl w:ilvl="8" w:tplc="FFFFFFFF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6" w15:restartNumberingAfterBreak="0">
    <w:nsid w:val="73C3509E"/>
    <w:multiLevelType w:val="hybridMultilevel"/>
    <w:tmpl w:val="BAAE254E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5883EF3"/>
    <w:multiLevelType w:val="multilevel"/>
    <w:tmpl w:val="BF2C95D4"/>
    <w:lvl w:ilvl="0">
      <w:start w:val="1"/>
      <w:numFmt w:val="decimal"/>
      <w:pStyle w:val="cislo"/>
      <w:lvlText w:val="%1."/>
      <w:lvlJc w:val="left"/>
      <w:pPr>
        <w:tabs>
          <w:tab w:val="num" w:pos="680"/>
        </w:tabs>
        <w:ind w:left="680" w:hanging="680"/>
      </w:pPr>
      <w:rPr>
        <w:rFonts w:cs="Times New Roman"/>
        <w:b w:val="0"/>
        <w:i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cs="Times New Roman"/>
        <w:b w:val="0"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rFonts w:cs="Times New Roman"/>
        <w:b w:val="0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276"/>
        </w:tabs>
        <w:ind w:left="1276" w:hanging="1276"/>
      </w:pPr>
      <w:rPr>
        <w:rFonts w:cs="Times New Roman"/>
        <w:b w:val="0"/>
        <w:i w:val="0"/>
        <w:u w:val="none"/>
      </w:rPr>
    </w:lvl>
    <w:lvl w:ilvl="4">
      <w:start w:val="1"/>
      <w:numFmt w:val="none"/>
      <w:lvlText w:val=""/>
      <w:lvlJc w:val="left"/>
      <w:pPr>
        <w:tabs>
          <w:tab w:val="num" w:pos="360"/>
        </w:tabs>
      </w:pPr>
      <w:rPr>
        <w:rFonts w:ascii="Symbol" w:hAnsi="Symbol" w:cs="Times New Roman" w:hint="default"/>
      </w:rPr>
    </w:lvl>
    <w:lvl w:ilvl="5">
      <w:start w:val="1"/>
      <w:numFmt w:val="none"/>
      <w:lvlText w:val=""/>
      <w:lvlJc w:val="left"/>
      <w:pPr>
        <w:tabs>
          <w:tab w:val="num" w:pos="0"/>
        </w:tabs>
      </w:pPr>
      <w:rPr>
        <w:rFonts w:ascii="Symbol" w:hAnsi="Symbol"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708" w:hanging="708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416" w:hanging="708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124" w:hanging="708"/>
      </w:pPr>
      <w:rPr>
        <w:rFonts w:cs="Times New Roman"/>
      </w:rPr>
    </w:lvl>
  </w:abstractNum>
  <w:abstractNum w:abstractNumId="18" w15:restartNumberingAfterBreak="0">
    <w:nsid w:val="76516091"/>
    <w:multiLevelType w:val="hybridMultilevel"/>
    <w:tmpl w:val="77DA6440"/>
    <w:lvl w:ilvl="0" w:tplc="04050015">
      <w:start w:val="1"/>
      <w:numFmt w:val="upperLetter"/>
      <w:lvlText w:val="%1."/>
      <w:lvlJc w:val="left"/>
      <w:pPr>
        <w:ind w:left="532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908" w:hanging="360"/>
      </w:pPr>
    </w:lvl>
    <w:lvl w:ilvl="2" w:tplc="0405001B" w:tentative="1">
      <w:start w:val="1"/>
      <w:numFmt w:val="lowerRoman"/>
      <w:lvlText w:val="%3."/>
      <w:lvlJc w:val="right"/>
      <w:pPr>
        <w:ind w:left="5628" w:hanging="180"/>
      </w:pPr>
    </w:lvl>
    <w:lvl w:ilvl="3" w:tplc="0405000F" w:tentative="1">
      <w:start w:val="1"/>
      <w:numFmt w:val="decimal"/>
      <w:lvlText w:val="%4."/>
      <w:lvlJc w:val="left"/>
      <w:pPr>
        <w:ind w:left="6348" w:hanging="360"/>
      </w:pPr>
    </w:lvl>
    <w:lvl w:ilvl="4" w:tplc="04050019" w:tentative="1">
      <w:start w:val="1"/>
      <w:numFmt w:val="lowerLetter"/>
      <w:lvlText w:val="%5."/>
      <w:lvlJc w:val="left"/>
      <w:pPr>
        <w:ind w:left="7068" w:hanging="360"/>
      </w:pPr>
    </w:lvl>
    <w:lvl w:ilvl="5" w:tplc="0405001B" w:tentative="1">
      <w:start w:val="1"/>
      <w:numFmt w:val="lowerRoman"/>
      <w:lvlText w:val="%6."/>
      <w:lvlJc w:val="right"/>
      <w:pPr>
        <w:ind w:left="7788" w:hanging="180"/>
      </w:pPr>
    </w:lvl>
    <w:lvl w:ilvl="6" w:tplc="0405000F" w:tentative="1">
      <w:start w:val="1"/>
      <w:numFmt w:val="decimal"/>
      <w:lvlText w:val="%7."/>
      <w:lvlJc w:val="left"/>
      <w:pPr>
        <w:ind w:left="8508" w:hanging="360"/>
      </w:pPr>
    </w:lvl>
    <w:lvl w:ilvl="7" w:tplc="04050019" w:tentative="1">
      <w:start w:val="1"/>
      <w:numFmt w:val="lowerLetter"/>
      <w:lvlText w:val="%8."/>
      <w:lvlJc w:val="left"/>
      <w:pPr>
        <w:ind w:left="9228" w:hanging="360"/>
      </w:pPr>
    </w:lvl>
    <w:lvl w:ilvl="8" w:tplc="040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9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6388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7BD574C1"/>
    <w:multiLevelType w:val="hybridMultilevel"/>
    <w:tmpl w:val="5616015C"/>
    <w:lvl w:ilvl="0" w:tplc="8F6A3B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olor w:val="00000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B2A41"/>
    <w:multiLevelType w:val="hybridMultilevel"/>
    <w:tmpl w:val="BAAE254E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30983740">
    <w:abstractNumId w:val="19"/>
  </w:num>
  <w:num w:numId="2" w16cid:durableId="1670713741">
    <w:abstractNumId w:val="7"/>
  </w:num>
  <w:num w:numId="3" w16cid:durableId="152377852">
    <w:abstractNumId w:val="17"/>
  </w:num>
  <w:num w:numId="4" w16cid:durableId="1233925780">
    <w:abstractNumId w:val="8"/>
  </w:num>
  <w:num w:numId="5" w16cid:durableId="1772554273">
    <w:abstractNumId w:val="1"/>
  </w:num>
  <w:num w:numId="6" w16cid:durableId="1412970054">
    <w:abstractNumId w:val="6"/>
  </w:num>
  <w:num w:numId="7" w16cid:durableId="126747866">
    <w:abstractNumId w:val="3"/>
  </w:num>
  <w:num w:numId="8" w16cid:durableId="692459576">
    <w:abstractNumId w:val="14"/>
  </w:num>
  <w:num w:numId="9" w16cid:durableId="1515150382">
    <w:abstractNumId w:val="10"/>
  </w:num>
  <w:num w:numId="10" w16cid:durableId="307174898">
    <w:abstractNumId w:val="9"/>
  </w:num>
  <w:num w:numId="11" w16cid:durableId="26568189">
    <w:abstractNumId w:val="16"/>
  </w:num>
  <w:num w:numId="12" w16cid:durableId="713769410">
    <w:abstractNumId w:val="21"/>
  </w:num>
  <w:num w:numId="13" w16cid:durableId="1072198123">
    <w:abstractNumId w:val="11"/>
  </w:num>
  <w:num w:numId="14" w16cid:durableId="1557737382">
    <w:abstractNumId w:val="12"/>
  </w:num>
  <w:num w:numId="15" w16cid:durableId="175387776">
    <w:abstractNumId w:val="2"/>
  </w:num>
  <w:num w:numId="16" w16cid:durableId="1933850495">
    <w:abstractNumId w:val="18"/>
  </w:num>
  <w:num w:numId="17" w16cid:durableId="1031110042">
    <w:abstractNumId w:val="5"/>
  </w:num>
  <w:num w:numId="18" w16cid:durableId="131019677">
    <w:abstractNumId w:val="13"/>
  </w:num>
  <w:num w:numId="19" w16cid:durableId="1088499568">
    <w:abstractNumId w:val="0"/>
  </w:num>
  <w:num w:numId="20" w16cid:durableId="1690831414">
    <w:abstractNumId w:val="15"/>
  </w:num>
  <w:num w:numId="21" w16cid:durableId="743144422">
    <w:abstractNumId w:val="4"/>
  </w:num>
  <w:num w:numId="22" w16cid:durableId="1333142224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C74"/>
    <w:rsid w:val="00000650"/>
    <w:rsid w:val="000007F2"/>
    <w:rsid w:val="00000FE3"/>
    <w:rsid w:val="00002672"/>
    <w:rsid w:val="00002A3C"/>
    <w:rsid w:val="000040B2"/>
    <w:rsid w:val="000051E2"/>
    <w:rsid w:val="000068A1"/>
    <w:rsid w:val="0000713C"/>
    <w:rsid w:val="00007200"/>
    <w:rsid w:val="000075D2"/>
    <w:rsid w:val="000109C9"/>
    <w:rsid w:val="00010F0F"/>
    <w:rsid w:val="0001148F"/>
    <w:rsid w:val="0001165C"/>
    <w:rsid w:val="00011DB4"/>
    <w:rsid w:val="00012382"/>
    <w:rsid w:val="0001295C"/>
    <w:rsid w:val="00012B18"/>
    <w:rsid w:val="0001583C"/>
    <w:rsid w:val="00015867"/>
    <w:rsid w:val="00015B5B"/>
    <w:rsid w:val="00016173"/>
    <w:rsid w:val="00016B7A"/>
    <w:rsid w:val="00016F0F"/>
    <w:rsid w:val="00017850"/>
    <w:rsid w:val="000204C5"/>
    <w:rsid w:val="000211CE"/>
    <w:rsid w:val="00021A12"/>
    <w:rsid w:val="00021FA8"/>
    <w:rsid w:val="000230A6"/>
    <w:rsid w:val="0002319A"/>
    <w:rsid w:val="000234A7"/>
    <w:rsid w:val="00023F53"/>
    <w:rsid w:val="00024101"/>
    <w:rsid w:val="000247C3"/>
    <w:rsid w:val="00024C80"/>
    <w:rsid w:val="00024CEE"/>
    <w:rsid w:val="00025C0D"/>
    <w:rsid w:val="000263EC"/>
    <w:rsid w:val="00031916"/>
    <w:rsid w:val="00031D93"/>
    <w:rsid w:val="000328A1"/>
    <w:rsid w:val="00032A99"/>
    <w:rsid w:val="00032D72"/>
    <w:rsid w:val="00033267"/>
    <w:rsid w:val="000337C9"/>
    <w:rsid w:val="00035844"/>
    <w:rsid w:val="00036F82"/>
    <w:rsid w:val="00036FA8"/>
    <w:rsid w:val="0003782A"/>
    <w:rsid w:val="00037E6F"/>
    <w:rsid w:val="00040277"/>
    <w:rsid w:val="000402E3"/>
    <w:rsid w:val="000402F3"/>
    <w:rsid w:val="0004091F"/>
    <w:rsid w:val="000410D8"/>
    <w:rsid w:val="000438CB"/>
    <w:rsid w:val="000439AD"/>
    <w:rsid w:val="000449A6"/>
    <w:rsid w:val="0004512A"/>
    <w:rsid w:val="00045A3F"/>
    <w:rsid w:val="000465BB"/>
    <w:rsid w:val="00046A71"/>
    <w:rsid w:val="00046F73"/>
    <w:rsid w:val="00047073"/>
    <w:rsid w:val="00047226"/>
    <w:rsid w:val="0004770B"/>
    <w:rsid w:val="0005161E"/>
    <w:rsid w:val="0005171B"/>
    <w:rsid w:val="000517F3"/>
    <w:rsid w:val="00051952"/>
    <w:rsid w:val="00053D32"/>
    <w:rsid w:val="0005484A"/>
    <w:rsid w:val="00055776"/>
    <w:rsid w:val="00055EF1"/>
    <w:rsid w:val="00060F0B"/>
    <w:rsid w:val="00062200"/>
    <w:rsid w:val="00062CDB"/>
    <w:rsid w:val="00062DFA"/>
    <w:rsid w:val="0006411F"/>
    <w:rsid w:val="000646AD"/>
    <w:rsid w:val="000655C7"/>
    <w:rsid w:val="0006600B"/>
    <w:rsid w:val="00066492"/>
    <w:rsid w:val="00066E56"/>
    <w:rsid w:val="000674F7"/>
    <w:rsid w:val="00070177"/>
    <w:rsid w:val="0007131F"/>
    <w:rsid w:val="0007227F"/>
    <w:rsid w:val="00072FF6"/>
    <w:rsid w:val="00073B99"/>
    <w:rsid w:val="00074F82"/>
    <w:rsid w:val="00075A62"/>
    <w:rsid w:val="00075B67"/>
    <w:rsid w:val="00075D1F"/>
    <w:rsid w:val="00076FB8"/>
    <w:rsid w:val="00077285"/>
    <w:rsid w:val="000779EE"/>
    <w:rsid w:val="00077A85"/>
    <w:rsid w:val="00080258"/>
    <w:rsid w:val="00080402"/>
    <w:rsid w:val="00081C70"/>
    <w:rsid w:val="00083325"/>
    <w:rsid w:val="000836CB"/>
    <w:rsid w:val="00083A30"/>
    <w:rsid w:val="00083D30"/>
    <w:rsid w:val="00084558"/>
    <w:rsid w:val="000858EE"/>
    <w:rsid w:val="00085CA6"/>
    <w:rsid w:val="00086421"/>
    <w:rsid w:val="00086CFB"/>
    <w:rsid w:val="00086F5F"/>
    <w:rsid w:val="00090028"/>
    <w:rsid w:val="00090AA6"/>
    <w:rsid w:val="00090ADE"/>
    <w:rsid w:val="000910BA"/>
    <w:rsid w:val="00091B2B"/>
    <w:rsid w:val="00091E6C"/>
    <w:rsid w:val="00092549"/>
    <w:rsid w:val="0009378A"/>
    <w:rsid w:val="000940FA"/>
    <w:rsid w:val="0009434D"/>
    <w:rsid w:val="0009480B"/>
    <w:rsid w:val="00095E6C"/>
    <w:rsid w:val="00096418"/>
    <w:rsid w:val="000965FE"/>
    <w:rsid w:val="000969F3"/>
    <w:rsid w:val="00096D9D"/>
    <w:rsid w:val="00097A4B"/>
    <w:rsid w:val="00097C0E"/>
    <w:rsid w:val="000A0C31"/>
    <w:rsid w:val="000A1948"/>
    <w:rsid w:val="000A2DF4"/>
    <w:rsid w:val="000A3E75"/>
    <w:rsid w:val="000A46D3"/>
    <w:rsid w:val="000A65FE"/>
    <w:rsid w:val="000A7738"/>
    <w:rsid w:val="000B044C"/>
    <w:rsid w:val="000B065B"/>
    <w:rsid w:val="000B12F7"/>
    <w:rsid w:val="000B5A4B"/>
    <w:rsid w:val="000B6720"/>
    <w:rsid w:val="000B7D04"/>
    <w:rsid w:val="000C0FD2"/>
    <w:rsid w:val="000C2A66"/>
    <w:rsid w:val="000C3C45"/>
    <w:rsid w:val="000C5DDD"/>
    <w:rsid w:val="000C5EF9"/>
    <w:rsid w:val="000C5FAC"/>
    <w:rsid w:val="000C5FE7"/>
    <w:rsid w:val="000C5FFC"/>
    <w:rsid w:val="000C661F"/>
    <w:rsid w:val="000C70B2"/>
    <w:rsid w:val="000C7278"/>
    <w:rsid w:val="000C7F05"/>
    <w:rsid w:val="000D1161"/>
    <w:rsid w:val="000D18A7"/>
    <w:rsid w:val="000D1E2C"/>
    <w:rsid w:val="000D2203"/>
    <w:rsid w:val="000D42F3"/>
    <w:rsid w:val="000D46AC"/>
    <w:rsid w:val="000D480B"/>
    <w:rsid w:val="000D4B18"/>
    <w:rsid w:val="000D4BFF"/>
    <w:rsid w:val="000D4EBF"/>
    <w:rsid w:val="000D5086"/>
    <w:rsid w:val="000D5135"/>
    <w:rsid w:val="000D52A7"/>
    <w:rsid w:val="000D55EE"/>
    <w:rsid w:val="000D77A9"/>
    <w:rsid w:val="000E12AC"/>
    <w:rsid w:val="000E169A"/>
    <w:rsid w:val="000E2C93"/>
    <w:rsid w:val="000E3C49"/>
    <w:rsid w:val="000E4485"/>
    <w:rsid w:val="000E4761"/>
    <w:rsid w:val="000E6CCA"/>
    <w:rsid w:val="000E7A4A"/>
    <w:rsid w:val="000F08A5"/>
    <w:rsid w:val="000F0B40"/>
    <w:rsid w:val="000F1D00"/>
    <w:rsid w:val="000F2A18"/>
    <w:rsid w:val="000F3380"/>
    <w:rsid w:val="000F4566"/>
    <w:rsid w:val="000F5247"/>
    <w:rsid w:val="000F5AB2"/>
    <w:rsid w:val="000F5B2B"/>
    <w:rsid w:val="000F61A8"/>
    <w:rsid w:val="000F6336"/>
    <w:rsid w:val="000F648F"/>
    <w:rsid w:val="000F6AA7"/>
    <w:rsid w:val="000F704D"/>
    <w:rsid w:val="0010138E"/>
    <w:rsid w:val="00101862"/>
    <w:rsid w:val="00101F8C"/>
    <w:rsid w:val="0010211F"/>
    <w:rsid w:val="001022D5"/>
    <w:rsid w:val="0010261D"/>
    <w:rsid w:val="00103289"/>
    <w:rsid w:val="00103370"/>
    <w:rsid w:val="00103F58"/>
    <w:rsid w:val="001040F0"/>
    <w:rsid w:val="00104246"/>
    <w:rsid w:val="00104291"/>
    <w:rsid w:val="0010474D"/>
    <w:rsid w:val="00104D5C"/>
    <w:rsid w:val="0010574D"/>
    <w:rsid w:val="00107675"/>
    <w:rsid w:val="00110B90"/>
    <w:rsid w:val="00111492"/>
    <w:rsid w:val="001117DA"/>
    <w:rsid w:val="00112A96"/>
    <w:rsid w:val="00113187"/>
    <w:rsid w:val="00113738"/>
    <w:rsid w:val="00113ADA"/>
    <w:rsid w:val="001143D6"/>
    <w:rsid w:val="00115338"/>
    <w:rsid w:val="00115D57"/>
    <w:rsid w:val="00116CF5"/>
    <w:rsid w:val="0011763A"/>
    <w:rsid w:val="00120DF3"/>
    <w:rsid w:val="00120E6B"/>
    <w:rsid w:val="0012167C"/>
    <w:rsid w:val="001225DA"/>
    <w:rsid w:val="0012370D"/>
    <w:rsid w:val="001247A3"/>
    <w:rsid w:val="001253F8"/>
    <w:rsid w:val="00125657"/>
    <w:rsid w:val="00125CEF"/>
    <w:rsid w:val="001268AD"/>
    <w:rsid w:val="00126A0B"/>
    <w:rsid w:val="00126A1E"/>
    <w:rsid w:val="00127482"/>
    <w:rsid w:val="001304EA"/>
    <w:rsid w:val="001306D6"/>
    <w:rsid w:val="0013263D"/>
    <w:rsid w:val="00132AC6"/>
    <w:rsid w:val="0013432E"/>
    <w:rsid w:val="001346E1"/>
    <w:rsid w:val="00134B39"/>
    <w:rsid w:val="0013548F"/>
    <w:rsid w:val="0013615A"/>
    <w:rsid w:val="00140CDC"/>
    <w:rsid w:val="0014122F"/>
    <w:rsid w:val="00141C15"/>
    <w:rsid w:val="0014247F"/>
    <w:rsid w:val="00142F1E"/>
    <w:rsid w:val="00143146"/>
    <w:rsid w:val="00143748"/>
    <w:rsid w:val="00143BA9"/>
    <w:rsid w:val="00143E43"/>
    <w:rsid w:val="0014460F"/>
    <w:rsid w:val="00145601"/>
    <w:rsid w:val="001456A1"/>
    <w:rsid w:val="00147426"/>
    <w:rsid w:val="001479C0"/>
    <w:rsid w:val="0015057B"/>
    <w:rsid w:val="00150C74"/>
    <w:rsid w:val="00151D53"/>
    <w:rsid w:val="00152082"/>
    <w:rsid w:val="00152329"/>
    <w:rsid w:val="00153002"/>
    <w:rsid w:val="001548D3"/>
    <w:rsid w:val="00155C32"/>
    <w:rsid w:val="00155E5B"/>
    <w:rsid w:val="001561EB"/>
    <w:rsid w:val="0015750E"/>
    <w:rsid w:val="001625F9"/>
    <w:rsid w:val="001628E4"/>
    <w:rsid w:val="00162EC4"/>
    <w:rsid w:val="00162F64"/>
    <w:rsid w:val="00163476"/>
    <w:rsid w:val="001635BC"/>
    <w:rsid w:val="0016372D"/>
    <w:rsid w:val="00163CAD"/>
    <w:rsid w:val="00164FA5"/>
    <w:rsid w:val="00165334"/>
    <w:rsid w:val="0016662E"/>
    <w:rsid w:val="001667BB"/>
    <w:rsid w:val="001667BE"/>
    <w:rsid w:val="00166E7A"/>
    <w:rsid w:val="001670EE"/>
    <w:rsid w:val="001677FF"/>
    <w:rsid w:val="0017172B"/>
    <w:rsid w:val="0017232A"/>
    <w:rsid w:val="0017491F"/>
    <w:rsid w:val="00175AE0"/>
    <w:rsid w:val="00175C90"/>
    <w:rsid w:val="00175E30"/>
    <w:rsid w:val="00176796"/>
    <w:rsid w:val="00176F7A"/>
    <w:rsid w:val="0018044F"/>
    <w:rsid w:val="00181795"/>
    <w:rsid w:val="00182892"/>
    <w:rsid w:val="00182EDA"/>
    <w:rsid w:val="00183BDE"/>
    <w:rsid w:val="00184CA9"/>
    <w:rsid w:val="001850DF"/>
    <w:rsid w:val="00185102"/>
    <w:rsid w:val="001876FD"/>
    <w:rsid w:val="00190168"/>
    <w:rsid w:val="00190249"/>
    <w:rsid w:val="001902E7"/>
    <w:rsid w:val="001924C0"/>
    <w:rsid w:val="001925C0"/>
    <w:rsid w:val="00192BFD"/>
    <w:rsid w:val="00192CE5"/>
    <w:rsid w:val="001932F3"/>
    <w:rsid w:val="0019423E"/>
    <w:rsid w:val="00194600"/>
    <w:rsid w:val="00194B72"/>
    <w:rsid w:val="00195072"/>
    <w:rsid w:val="00196100"/>
    <w:rsid w:val="00196254"/>
    <w:rsid w:val="001A0544"/>
    <w:rsid w:val="001A0B15"/>
    <w:rsid w:val="001A1102"/>
    <w:rsid w:val="001A1796"/>
    <w:rsid w:val="001A22D6"/>
    <w:rsid w:val="001A3C97"/>
    <w:rsid w:val="001A3D08"/>
    <w:rsid w:val="001A4772"/>
    <w:rsid w:val="001A4EF3"/>
    <w:rsid w:val="001A50BB"/>
    <w:rsid w:val="001A5823"/>
    <w:rsid w:val="001A6EE4"/>
    <w:rsid w:val="001A6F4D"/>
    <w:rsid w:val="001A6FE1"/>
    <w:rsid w:val="001A77C1"/>
    <w:rsid w:val="001A7D13"/>
    <w:rsid w:val="001A7D30"/>
    <w:rsid w:val="001A7DAF"/>
    <w:rsid w:val="001B36E4"/>
    <w:rsid w:val="001B3F61"/>
    <w:rsid w:val="001B446A"/>
    <w:rsid w:val="001B746C"/>
    <w:rsid w:val="001B7CDB"/>
    <w:rsid w:val="001B7E1A"/>
    <w:rsid w:val="001C0018"/>
    <w:rsid w:val="001C0075"/>
    <w:rsid w:val="001C0990"/>
    <w:rsid w:val="001C2218"/>
    <w:rsid w:val="001C2233"/>
    <w:rsid w:val="001C265B"/>
    <w:rsid w:val="001C3263"/>
    <w:rsid w:val="001C33A8"/>
    <w:rsid w:val="001C3C4D"/>
    <w:rsid w:val="001C4B41"/>
    <w:rsid w:val="001C4FFC"/>
    <w:rsid w:val="001C5895"/>
    <w:rsid w:val="001C5CF9"/>
    <w:rsid w:val="001C676A"/>
    <w:rsid w:val="001C7046"/>
    <w:rsid w:val="001C7816"/>
    <w:rsid w:val="001C7966"/>
    <w:rsid w:val="001D1E3A"/>
    <w:rsid w:val="001D1F46"/>
    <w:rsid w:val="001D2A51"/>
    <w:rsid w:val="001D7BE6"/>
    <w:rsid w:val="001E2323"/>
    <w:rsid w:val="001E2912"/>
    <w:rsid w:val="001E2DC4"/>
    <w:rsid w:val="001E3284"/>
    <w:rsid w:val="001E365E"/>
    <w:rsid w:val="001E37BA"/>
    <w:rsid w:val="001E3E4E"/>
    <w:rsid w:val="001E4698"/>
    <w:rsid w:val="001E4C04"/>
    <w:rsid w:val="001E5BB6"/>
    <w:rsid w:val="001E5CAA"/>
    <w:rsid w:val="001F08A1"/>
    <w:rsid w:val="001F1919"/>
    <w:rsid w:val="001F2C20"/>
    <w:rsid w:val="001F3280"/>
    <w:rsid w:val="001F3B8A"/>
    <w:rsid w:val="001F4865"/>
    <w:rsid w:val="001F504C"/>
    <w:rsid w:val="001F55AA"/>
    <w:rsid w:val="001F5CAE"/>
    <w:rsid w:val="001F5FA8"/>
    <w:rsid w:val="001F6626"/>
    <w:rsid w:val="001F78CD"/>
    <w:rsid w:val="001F796A"/>
    <w:rsid w:val="001F7980"/>
    <w:rsid w:val="002002AB"/>
    <w:rsid w:val="002004F2"/>
    <w:rsid w:val="00200859"/>
    <w:rsid w:val="00200B51"/>
    <w:rsid w:val="00201AB1"/>
    <w:rsid w:val="0020221F"/>
    <w:rsid w:val="00203314"/>
    <w:rsid w:val="002034F6"/>
    <w:rsid w:val="00203776"/>
    <w:rsid w:val="00204AE3"/>
    <w:rsid w:val="00205BEE"/>
    <w:rsid w:val="00206A89"/>
    <w:rsid w:val="002075AA"/>
    <w:rsid w:val="00207813"/>
    <w:rsid w:val="002112A4"/>
    <w:rsid w:val="002126C1"/>
    <w:rsid w:val="00212CD6"/>
    <w:rsid w:val="0021487C"/>
    <w:rsid w:val="002153D4"/>
    <w:rsid w:val="0021555F"/>
    <w:rsid w:val="00215AB9"/>
    <w:rsid w:val="0021627F"/>
    <w:rsid w:val="002202A5"/>
    <w:rsid w:val="00220EBD"/>
    <w:rsid w:val="0022131D"/>
    <w:rsid w:val="002220DA"/>
    <w:rsid w:val="00222E4D"/>
    <w:rsid w:val="002233B1"/>
    <w:rsid w:val="00223BBF"/>
    <w:rsid w:val="00224DCA"/>
    <w:rsid w:val="00225B19"/>
    <w:rsid w:val="00225EA1"/>
    <w:rsid w:val="00226CF4"/>
    <w:rsid w:val="002275F5"/>
    <w:rsid w:val="002276EE"/>
    <w:rsid w:val="00230DEB"/>
    <w:rsid w:val="002314F0"/>
    <w:rsid w:val="002316DD"/>
    <w:rsid w:val="00231CEF"/>
    <w:rsid w:val="002321C0"/>
    <w:rsid w:val="00232205"/>
    <w:rsid w:val="00232541"/>
    <w:rsid w:val="00232CEA"/>
    <w:rsid w:val="0023336A"/>
    <w:rsid w:val="00234C4F"/>
    <w:rsid w:val="00234D01"/>
    <w:rsid w:val="0023544B"/>
    <w:rsid w:val="00236B92"/>
    <w:rsid w:val="00237E42"/>
    <w:rsid w:val="0024159E"/>
    <w:rsid w:val="0024162A"/>
    <w:rsid w:val="0024399B"/>
    <w:rsid w:val="00244E49"/>
    <w:rsid w:val="00244EE4"/>
    <w:rsid w:val="002455FE"/>
    <w:rsid w:val="002517E2"/>
    <w:rsid w:val="002529A7"/>
    <w:rsid w:val="00252CCD"/>
    <w:rsid w:val="002532FB"/>
    <w:rsid w:val="002543D2"/>
    <w:rsid w:val="002544C4"/>
    <w:rsid w:val="00254556"/>
    <w:rsid w:val="002549AB"/>
    <w:rsid w:val="002561D0"/>
    <w:rsid w:val="00256E85"/>
    <w:rsid w:val="002573AA"/>
    <w:rsid w:val="0025798F"/>
    <w:rsid w:val="00257DF6"/>
    <w:rsid w:val="00260B37"/>
    <w:rsid w:val="0026193B"/>
    <w:rsid w:val="00263F7A"/>
    <w:rsid w:val="002648CF"/>
    <w:rsid w:val="00265440"/>
    <w:rsid w:val="00267BB5"/>
    <w:rsid w:val="00267BF5"/>
    <w:rsid w:val="002702E7"/>
    <w:rsid w:val="00270348"/>
    <w:rsid w:val="00271F59"/>
    <w:rsid w:val="0027207A"/>
    <w:rsid w:val="00273071"/>
    <w:rsid w:val="00274511"/>
    <w:rsid w:val="00274B98"/>
    <w:rsid w:val="00275101"/>
    <w:rsid w:val="002757B6"/>
    <w:rsid w:val="00276C1E"/>
    <w:rsid w:val="00276C78"/>
    <w:rsid w:val="00277230"/>
    <w:rsid w:val="0027763C"/>
    <w:rsid w:val="0027790D"/>
    <w:rsid w:val="00277917"/>
    <w:rsid w:val="00277DAB"/>
    <w:rsid w:val="00280E04"/>
    <w:rsid w:val="00281884"/>
    <w:rsid w:val="00281CC0"/>
    <w:rsid w:val="00282617"/>
    <w:rsid w:val="002832B5"/>
    <w:rsid w:val="00284F05"/>
    <w:rsid w:val="0028626E"/>
    <w:rsid w:val="0028766E"/>
    <w:rsid w:val="00287EA0"/>
    <w:rsid w:val="00291239"/>
    <w:rsid w:val="002913D8"/>
    <w:rsid w:val="00291644"/>
    <w:rsid w:val="002918E2"/>
    <w:rsid w:val="00291FC1"/>
    <w:rsid w:val="002920BD"/>
    <w:rsid w:val="002934FE"/>
    <w:rsid w:val="0029350D"/>
    <w:rsid w:val="00294D53"/>
    <w:rsid w:val="0029559C"/>
    <w:rsid w:val="00295752"/>
    <w:rsid w:val="00295FD6"/>
    <w:rsid w:val="0029664A"/>
    <w:rsid w:val="002A02F2"/>
    <w:rsid w:val="002A02F6"/>
    <w:rsid w:val="002A03E7"/>
    <w:rsid w:val="002A08F0"/>
    <w:rsid w:val="002A0959"/>
    <w:rsid w:val="002A0A3E"/>
    <w:rsid w:val="002A0D77"/>
    <w:rsid w:val="002A0DF0"/>
    <w:rsid w:val="002A187F"/>
    <w:rsid w:val="002A21DF"/>
    <w:rsid w:val="002A2436"/>
    <w:rsid w:val="002A4997"/>
    <w:rsid w:val="002A5DE1"/>
    <w:rsid w:val="002A6060"/>
    <w:rsid w:val="002A7BC8"/>
    <w:rsid w:val="002B0097"/>
    <w:rsid w:val="002B220E"/>
    <w:rsid w:val="002B335F"/>
    <w:rsid w:val="002B4331"/>
    <w:rsid w:val="002B454E"/>
    <w:rsid w:val="002B5382"/>
    <w:rsid w:val="002B657E"/>
    <w:rsid w:val="002C01EA"/>
    <w:rsid w:val="002C1E30"/>
    <w:rsid w:val="002C2F85"/>
    <w:rsid w:val="002C30A8"/>
    <w:rsid w:val="002C3DE7"/>
    <w:rsid w:val="002C4265"/>
    <w:rsid w:val="002C5097"/>
    <w:rsid w:val="002C5D73"/>
    <w:rsid w:val="002C5E81"/>
    <w:rsid w:val="002C5F10"/>
    <w:rsid w:val="002C673B"/>
    <w:rsid w:val="002C74B4"/>
    <w:rsid w:val="002C7AF0"/>
    <w:rsid w:val="002D0526"/>
    <w:rsid w:val="002D08B7"/>
    <w:rsid w:val="002D0DF9"/>
    <w:rsid w:val="002D178F"/>
    <w:rsid w:val="002D3964"/>
    <w:rsid w:val="002D49C6"/>
    <w:rsid w:val="002D540B"/>
    <w:rsid w:val="002D55C7"/>
    <w:rsid w:val="002D5F70"/>
    <w:rsid w:val="002D677A"/>
    <w:rsid w:val="002D7151"/>
    <w:rsid w:val="002D7250"/>
    <w:rsid w:val="002D754A"/>
    <w:rsid w:val="002D778F"/>
    <w:rsid w:val="002E046C"/>
    <w:rsid w:val="002E1BB3"/>
    <w:rsid w:val="002E1DA1"/>
    <w:rsid w:val="002E239F"/>
    <w:rsid w:val="002E28E0"/>
    <w:rsid w:val="002E4450"/>
    <w:rsid w:val="002E4A00"/>
    <w:rsid w:val="002E4C2D"/>
    <w:rsid w:val="002E4D9A"/>
    <w:rsid w:val="002E5312"/>
    <w:rsid w:val="002E542A"/>
    <w:rsid w:val="002E6406"/>
    <w:rsid w:val="002E666C"/>
    <w:rsid w:val="002E66F5"/>
    <w:rsid w:val="002F2A55"/>
    <w:rsid w:val="002F2E45"/>
    <w:rsid w:val="002F31AD"/>
    <w:rsid w:val="002F370C"/>
    <w:rsid w:val="002F3FE2"/>
    <w:rsid w:val="002F4E85"/>
    <w:rsid w:val="002F5A86"/>
    <w:rsid w:val="002F6A34"/>
    <w:rsid w:val="002F6C10"/>
    <w:rsid w:val="00300857"/>
    <w:rsid w:val="00300A02"/>
    <w:rsid w:val="00300B2D"/>
    <w:rsid w:val="00301163"/>
    <w:rsid w:val="00301979"/>
    <w:rsid w:val="00301E59"/>
    <w:rsid w:val="00301E68"/>
    <w:rsid w:val="0030279D"/>
    <w:rsid w:val="00302A86"/>
    <w:rsid w:val="00302B9E"/>
    <w:rsid w:val="00302BD6"/>
    <w:rsid w:val="00302D46"/>
    <w:rsid w:val="003038AF"/>
    <w:rsid w:val="00304D1E"/>
    <w:rsid w:val="0030533D"/>
    <w:rsid w:val="0030576F"/>
    <w:rsid w:val="00305D33"/>
    <w:rsid w:val="003061D0"/>
    <w:rsid w:val="00310333"/>
    <w:rsid w:val="0031090B"/>
    <w:rsid w:val="00311C03"/>
    <w:rsid w:val="0031274F"/>
    <w:rsid w:val="00312D37"/>
    <w:rsid w:val="00313520"/>
    <w:rsid w:val="00313B3D"/>
    <w:rsid w:val="0031464D"/>
    <w:rsid w:val="00315DBE"/>
    <w:rsid w:val="00315F46"/>
    <w:rsid w:val="0031612F"/>
    <w:rsid w:val="00316C98"/>
    <w:rsid w:val="00317B3D"/>
    <w:rsid w:val="003204D8"/>
    <w:rsid w:val="00320F8B"/>
    <w:rsid w:val="0032133E"/>
    <w:rsid w:val="00321A10"/>
    <w:rsid w:val="003221B6"/>
    <w:rsid w:val="0032277E"/>
    <w:rsid w:val="00322F60"/>
    <w:rsid w:val="003237BA"/>
    <w:rsid w:val="00323A44"/>
    <w:rsid w:val="00323E69"/>
    <w:rsid w:val="00324D70"/>
    <w:rsid w:val="00325D77"/>
    <w:rsid w:val="00325F30"/>
    <w:rsid w:val="00326382"/>
    <w:rsid w:val="0032724B"/>
    <w:rsid w:val="0032798D"/>
    <w:rsid w:val="003311C2"/>
    <w:rsid w:val="003317E6"/>
    <w:rsid w:val="003322E4"/>
    <w:rsid w:val="00333E48"/>
    <w:rsid w:val="00333FF4"/>
    <w:rsid w:val="003344A1"/>
    <w:rsid w:val="00334706"/>
    <w:rsid w:val="00334FCF"/>
    <w:rsid w:val="00335A2D"/>
    <w:rsid w:val="00336660"/>
    <w:rsid w:val="0033774A"/>
    <w:rsid w:val="00340702"/>
    <w:rsid w:val="00340EAF"/>
    <w:rsid w:val="00341366"/>
    <w:rsid w:val="00341D6F"/>
    <w:rsid w:val="0034259D"/>
    <w:rsid w:val="0034274B"/>
    <w:rsid w:val="0034277A"/>
    <w:rsid w:val="00343319"/>
    <w:rsid w:val="00344284"/>
    <w:rsid w:val="00344B87"/>
    <w:rsid w:val="00344F24"/>
    <w:rsid w:val="0034507A"/>
    <w:rsid w:val="0034532A"/>
    <w:rsid w:val="0034688E"/>
    <w:rsid w:val="003469C0"/>
    <w:rsid w:val="003478F1"/>
    <w:rsid w:val="0035046B"/>
    <w:rsid w:val="003509D0"/>
    <w:rsid w:val="00351123"/>
    <w:rsid w:val="00351586"/>
    <w:rsid w:val="003529E0"/>
    <w:rsid w:val="00352B34"/>
    <w:rsid w:val="00353706"/>
    <w:rsid w:val="00353D91"/>
    <w:rsid w:val="0035467A"/>
    <w:rsid w:val="00355677"/>
    <w:rsid w:val="00355CC0"/>
    <w:rsid w:val="00355CDD"/>
    <w:rsid w:val="00355CF3"/>
    <w:rsid w:val="00356144"/>
    <w:rsid w:val="00356399"/>
    <w:rsid w:val="00357132"/>
    <w:rsid w:val="00357450"/>
    <w:rsid w:val="003614D7"/>
    <w:rsid w:val="003619A2"/>
    <w:rsid w:val="0036390F"/>
    <w:rsid w:val="00363D53"/>
    <w:rsid w:val="00363E3B"/>
    <w:rsid w:val="003641D2"/>
    <w:rsid w:val="003646D5"/>
    <w:rsid w:val="003648D9"/>
    <w:rsid w:val="0036495B"/>
    <w:rsid w:val="00366BCA"/>
    <w:rsid w:val="00366F63"/>
    <w:rsid w:val="003716D6"/>
    <w:rsid w:val="00371D44"/>
    <w:rsid w:val="003727DC"/>
    <w:rsid w:val="0037328A"/>
    <w:rsid w:val="00374F5E"/>
    <w:rsid w:val="00376094"/>
    <w:rsid w:val="00377EE9"/>
    <w:rsid w:val="0038012C"/>
    <w:rsid w:val="00380ABE"/>
    <w:rsid w:val="00380C9E"/>
    <w:rsid w:val="003839B1"/>
    <w:rsid w:val="00383AAD"/>
    <w:rsid w:val="0038401A"/>
    <w:rsid w:val="003841EE"/>
    <w:rsid w:val="00384511"/>
    <w:rsid w:val="00384A7A"/>
    <w:rsid w:val="0038584F"/>
    <w:rsid w:val="00386A34"/>
    <w:rsid w:val="00386D41"/>
    <w:rsid w:val="00387365"/>
    <w:rsid w:val="003874F2"/>
    <w:rsid w:val="003875D5"/>
    <w:rsid w:val="00387D97"/>
    <w:rsid w:val="00390B86"/>
    <w:rsid w:val="0039114A"/>
    <w:rsid w:val="00392691"/>
    <w:rsid w:val="0039278F"/>
    <w:rsid w:val="003928F6"/>
    <w:rsid w:val="00393988"/>
    <w:rsid w:val="00393AF4"/>
    <w:rsid w:val="0039425F"/>
    <w:rsid w:val="00394A84"/>
    <w:rsid w:val="00394DE0"/>
    <w:rsid w:val="0039777A"/>
    <w:rsid w:val="00397FA5"/>
    <w:rsid w:val="003A0A87"/>
    <w:rsid w:val="003A13B1"/>
    <w:rsid w:val="003A1422"/>
    <w:rsid w:val="003A2BB0"/>
    <w:rsid w:val="003A2C9B"/>
    <w:rsid w:val="003A308D"/>
    <w:rsid w:val="003A378E"/>
    <w:rsid w:val="003A40DC"/>
    <w:rsid w:val="003A4901"/>
    <w:rsid w:val="003A58DB"/>
    <w:rsid w:val="003A5D6E"/>
    <w:rsid w:val="003A7504"/>
    <w:rsid w:val="003A78C0"/>
    <w:rsid w:val="003A7F3B"/>
    <w:rsid w:val="003B03EA"/>
    <w:rsid w:val="003B11E3"/>
    <w:rsid w:val="003B273F"/>
    <w:rsid w:val="003B34F0"/>
    <w:rsid w:val="003B4087"/>
    <w:rsid w:val="003B435C"/>
    <w:rsid w:val="003B4EB7"/>
    <w:rsid w:val="003B71BF"/>
    <w:rsid w:val="003C0C19"/>
    <w:rsid w:val="003C10DC"/>
    <w:rsid w:val="003C187F"/>
    <w:rsid w:val="003C1ED0"/>
    <w:rsid w:val="003C2710"/>
    <w:rsid w:val="003C3301"/>
    <w:rsid w:val="003C368D"/>
    <w:rsid w:val="003C3F10"/>
    <w:rsid w:val="003C4245"/>
    <w:rsid w:val="003C4FFB"/>
    <w:rsid w:val="003C5C62"/>
    <w:rsid w:val="003C6046"/>
    <w:rsid w:val="003C6613"/>
    <w:rsid w:val="003C69FE"/>
    <w:rsid w:val="003C730B"/>
    <w:rsid w:val="003C740C"/>
    <w:rsid w:val="003D004A"/>
    <w:rsid w:val="003D0535"/>
    <w:rsid w:val="003D17F4"/>
    <w:rsid w:val="003D19D4"/>
    <w:rsid w:val="003D1AEE"/>
    <w:rsid w:val="003D4461"/>
    <w:rsid w:val="003D4E9D"/>
    <w:rsid w:val="003D5980"/>
    <w:rsid w:val="003D62B5"/>
    <w:rsid w:val="003D6629"/>
    <w:rsid w:val="003D797B"/>
    <w:rsid w:val="003D7E15"/>
    <w:rsid w:val="003E15EE"/>
    <w:rsid w:val="003E166E"/>
    <w:rsid w:val="003E334C"/>
    <w:rsid w:val="003E4D6E"/>
    <w:rsid w:val="003E4DED"/>
    <w:rsid w:val="003E4EBB"/>
    <w:rsid w:val="003E61E3"/>
    <w:rsid w:val="003E645C"/>
    <w:rsid w:val="003E6EE0"/>
    <w:rsid w:val="003E7C19"/>
    <w:rsid w:val="003E7FB5"/>
    <w:rsid w:val="003F0592"/>
    <w:rsid w:val="003F09FD"/>
    <w:rsid w:val="003F16A1"/>
    <w:rsid w:val="003F17AB"/>
    <w:rsid w:val="003F256D"/>
    <w:rsid w:val="003F279E"/>
    <w:rsid w:val="003F2ECE"/>
    <w:rsid w:val="003F3221"/>
    <w:rsid w:val="003F4424"/>
    <w:rsid w:val="003F47C2"/>
    <w:rsid w:val="003F4B1E"/>
    <w:rsid w:val="003F5952"/>
    <w:rsid w:val="003F639D"/>
    <w:rsid w:val="003F78CE"/>
    <w:rsid w:val="003F7F0D"/>
    <w:rsid w:val="004000E9"/>
    <w:rsid w:val="004008D9"/>
    <w:rsid w:val="00400977"/>
    <w:rsid w:val="00400F0C"/>
    <w:rsid w:val="004011AC"/>
    <w:rsid w:val="00401724"/>
    <w:rsid w:val="004019A5"/>
    <w:rsid w:val="00401BAB"/>
    <w:rsid w:val="00402B68"/>
    <w:rsid w:val="00402DD3"/>
    <w:rsid w:val="004031FD"/>
    <w:rsid w:val="00403A42"/>
    <w:rsid w:val="00404463"/>
    <w:rsid w:val="004046F8"/>
    <w:rsid w:val="0040663D"/>
    <w:rsid w:val="0040713A"/>
    <w:rsid w:val="004071D0"/>
    <w:rsid w:val="004071D1"/>
    <w:rsid w:val="00411767"/>
    <w:rsid w:val="00411D97"/>
    <w:rsid w:val="00411EAA"/>
    <w:rsid w:val="00412C87"/>
    <w:rsid w:val="004146D6"/>
    <w:rsid w:val="00414850"/>
    <w:rsid w:val="00414AD5"/>
    <w:rsid w:val="00415546"/>
    <w:rsid w:val="0041603A"/>
    <w:rsid w:val="0041637E"/>
    <w:rsid w:val="0041756F"/>
    <w:rsid w:val="00417AB8"/>
    <w:rsid w:val="00417DA2"/>
    <w:rsid w:val="00417E1C"/>
    <w:rsid w:val="004204B5"/>
    <w:rsid w:val="00420A3E"/>
    <w:rsid w:val="0042332B"/>
    <w:rsid w:val="0042362A"/>
    <w:rsid w:val="004239C4"/>
    <w:rsid w:val="00423D49"/>
    <w:rsid w:val="00424696"/>
    <w:rsid w:val="00424FD4"/>
    <w:rsid w:val="004256FC"/>
    <w:rsid w:val="00425E71"/>
    <w:rsid w:val="00427973"/>
    <w:rsid w:val="00427AB6"/>
    <w:rsid w:val="00431F37"/>
    <w:rsid w:val="00432054"/>
    <w:rsid w:val="00432734"/>
    <w:rsid w:val="00433C91"/>
    <w:rsid w:val="00435AB9"/>
    <w:rsid w:val="0043656B"/>
    <w:rsid w:val="0043695F"/>
    <w:rsid w:val="00436AE5"/>
    <w:rsid w:val="0043711B"/>
    <w:rsid w:val="00437601"/>
    <w:rsid w:val="00440D1C"/>
    <w:rsid w:val="00441F1F"/>
    <w:rsid w:val="0044214E"/>
    <w:rsid w:val="004422C4"/>
    <w:rsid w:val="0044317A"/>
    <w:rsid w:val="004449AA"/>
    <w:rsid w:val="004456AB"/>
    <w:rsid w:val="004458A2"/>
    <w:rsid w:val="0044730E"/>
    <w:rsid w:val="00447CA8"/>
    <w:rsid w:val="00447CB9"/>
    <w:rsid w:val="0045089B"/>
    <w:rsid w:val="00450D98"/>
    <w:rsid w:val="004510D3"/>
    <w:rsid w:val="004518ED"/>
    <w:rsid w:val="00451A79"/>
    <w:rsid w:val="00453DC8"/>
    <w:rsid w:val="00453E96"/>
    <w:rsid w:val="00454E49"/>
    <w:rsid w:val="00454F54"/>
    <w:rsid w:val="004561C8"/>
    <w:rsid w:val="004569AC"/>
    <w:rsid w:val="0046013C"/>
    <w:rsid w:val="00460813"/>
    <w:rsid w:val="0046225A"/>
    <w:rsid w:val="00464029"/>
    <w:rsid w:val="00466170"/>
    <w:rsid w:val="00466454"/>
    <w:rsid w:val="0046653C"/>
    <w:rsid w:val="00466C37"/>
    <w:rsid w:val="00466EAA"/>
    <w:rsid w:val="0047001C"/>
    <w:rsid w:val="0047061E"/>
    <w:rsid w:val="0047291D"/>
    <w:rsid w:val="004729CA"/>
    <w:rsid w:val="00472E3F"/>
    <w:rsid w:val="00475C1C"/>
    <w:rsid w:val="004764FF"/>
    <w:rsid w:val="0048055C"/>
    <w:rsid w:val="004805CC"/>
    <w:rsid w:val="004806F4"/>
    <w:rsid w:val="00480D68"/>
    <w:rsid w:val="0048167B"/>
    <w:rsid w:val="00481EE4"/>
    <w:rsid w:val="00481F5D"/>
    <w:rsid w:val="0048248E"/>
    <w:rsid w:val="00483012"/>
    <w:rsid w:val="00483608"/>
    <w:rsid w:val="004838DF"/>
    <w:rsid w:val="00484158"/>
    <w:rsid w:val="00485139"/>
    <w:rsid w:val="0048598F"/>
    <w:rsid w:val="00486781"/>
    <w:rsid w:val="0048774D"/>
    <w:rsid w:val="0049203E"/>
    <w:rsid w:val="00492C6D"/>
    <w:rsid w:val="00494764"/>
    <w:rsid w:val="004952E7"/>
    <w:rsid w:val="00495801"/>
    <w:rsid w:val="00496921"/>
    <w:rsid w:val="00496B3A"/>
    <w:rsid w:val="004A0273"/>
    <w:rsid w:val="004A0841"/>
    <w:rsid w:val="004A0A02"/>
    <w:rsid w:val="004A22BA"/>
    <w:rsid w:val="004A293F"/>
    <w:rsid w:val="004A4631"/>
    <w:rsid w:val="004A4669"/>
    <w:rsid w:val="004A4F1F"/>
    <w:rsid w:val="004A55A8"/>
    <w:rsid w:val="004A6881"/>
    <w:rsid w:val="004A7093"/>
    <w:rsid w:val="004B0B65"/>
    <w:rsid w:val="004B2457"/>
    <w:rsid w:val="004B2477"/>
    <w:rsid w:val="004B289C"/>
    <w:rsid w:val="004B3124"/>
    <w:rsid w:val="004B32F8"/>
    <w:rsid w:val="004B35FD"/>
    <w:rsid w:val="004B400E"/>
    <w:rsid w:val="004B42D8"/>
    <w:rsid w:val="004B4FD6"/>
    <w:rsid w:val="004B55EC"/>
    <w:rsid w:val="004B5C1B"/>
    <w:rsid w:val="004B6F63"/>
    <w:rsid w:val="004B7BB9"/>
    <w:rsid w:val="004B7FF0"/>
    <w:rsid w:val="004C03CD"/>
    <w:rsid w:val="004C0984"/>
    <w:rsid w:val="004C0C36"/>
    <w:rsid w:val="004C106F"/>
    <w:rsid w:val="004C12DB"/>
    <w:rsid w:val="004C1EA9"/>
    <w:rsid w:val="004C2423"/>
    <w:rsid w:val="004C2B24"/>
    <w:rsid w:val="004C2CF4"/>
    <w:rsid w:val="004C3A84"/>
    <w:rsid w:val="004C3E8F"/>
    <w:rsid w:val="004C5CA8"/>
    <w:rsid w:val="004C6255"/>
    <w:rsid w:val="004C66B4"/>
    <w:rsid w:val="004C6949"/>
    <w:rsid w:val="004C6AE8"/>
    <w:rsid w:val="004C6F5F"/>
    <w:rsid w:val="004C7107"/>
    <w:rsid w:val="004C7169"/>
    <w:rsid w:val="004C75BA"/>
    <w:rsid w:val="004D0598"/>
    <w:rsid w:val="004D0752"/>
    <w:rsid w:val="004D0F47"/>
    <w:rsid w:val="004D13FF"/>
    <w:rsid w:val="004D2635"/>
    <w:rsid w:val="004D304B"/>
    <w:rsid w:val="004D3188"/>
    <w:rsid w:val="004D47DB"/>
    <w:rsid w:val="004D5E27"/>
    <w:rsid w:val="004D60E6"/>
    <w:rsid w:val="004D61E3"/>
    <w:rsid w:val="004D640D"/>
    <w:rsid w:val="004D68D1"/>
    <w:rsid w:val="004D7B55"/>
    <w:rsid w:val="004D7C80"/>
    <w:rsid w:val="004D7DC4"/>
    <w:rsid w:val="004D7E72"/>
    <w:rsid w:val="004E06CA"/>
    <w:rsid w:val="004E0969"/>
    <w:rsid w:val="004E1443"/>
    <w:rsid w:val="004E212B"/>
    <w:rsid w:val="004E3A1D"/>
    <w:rsid w:val="004E6A2F"/>
    <w:rsid w:val="004E727A"/>
    <w:rsid w:val="004E7795"/>
    <w:rsid w:val="004F1234"/>
    <w:rsid w:val="004F2C17"/>
    <w:rsid w:val="004F4BE5"/>
    <w:rsid w:val="004F5A6D"/>
    <w:rsid w:val="004F63C9"/>
    <w:rsid w:val="004F686F"/>
    <w:rsid w:val="004F6C76"/>
    <w:rsid w:val="004F75A4"/>
    <w:rsid w:val="004F764A"/>
    <w:rsid w:val="004F768D"/>
    <w:rsid w:val="004F799B"/>
    <w:rsid w:val="004F79DD"/>
    <w:rsid w:val="004F7DB9"/>
    <w:rsid w:val="00502174"/>
    <w:rsid w:val="00502196"/>
    <w:rsid w:val="005021BB"/>
    <w:rsid w:val="00502E41"/>
    <w:rsid w:val="00503FD4"/>
    <w:rsid w:val="005042B6"/>
    <w:rsid w:val="00505621"/>
    <w:rsid w:val="005058AF"/>
    <w:rsid w:val="00505E95"/>
    <w:rsid w:val="0050625E"/>
    <w:rsid w:val="005065DF"/>
    <w:rsid w:val="00506C2A"/>
    <w:rsid w:val="005074C8"/>
    <w:rsid w:val="00507A4F"/>
    <w:rsid w:val="00511894"/>
    <w:rsid w:val="00512122"/>
    <w:rsid w:val="00512E03"/>
    <w:rsid w:val="0051383F"/>
    <w:rsid w:val="00514221"/>
    <w:rsid w:val="00514A72"/>
    <w:rsid w:val="00514B2B"/>
    <w:rsid w:val="0051517E"/>
    <w:rsid w:val="005152FE"/>
    <w:rsid w:val="00515CB6"/>
    <w:rsid w:val="00516475"/>
    <w:rsid w:val="00516972"/>
    <w:rsid w:val="0051727B"/>
    <w:rsid w:val="0051750B"/>
    <w:rsid w:val="005175F6"/>
    <w:rsid w:val="00517D26"/>
    <w:rsid w:val="00520A9C"/>
    <w:rsid w:val="00521888"/>
    <w:rsid w:val="00521C38"/>
    <w:rsid w:val="00521D13"/>
    <w:rsid w:val="00521DE0"/>
    <w:rsid w:val="005239DC"/>
    <w:rsid w:val="00523D33"/>
    <w:rsid w:val="005240B9"/>
    <w:rsid w:val="00524554"/>
    <w:rsid w:val="005246C8"/>
    <w:rsid w:val="00525E6C"/>
    <w:rsid w:val="00527721"/>
    <w:rsid w:val="00527D19"/>
    <w:rsid w:val="005307EE"/>
    <w:rsid w:val="00531A1F"/>
    <w:rsid w:val="00531FB1"/>
    <w:rsid w:val="005322A3"/>
    <w:rsid w:val="00532F9C"/>
    <w:rsid w:val="00533E9A"/>
    <w:rsid w:val="00533F49"/>
    <w:rsid w:val="005344DE"/>
    <w:rsid w:val="0053514D"/>
    <w:rsid w:val="0053555A"/>
    <w:rsid w:val="00535C54"/>
    <w:rsid w:val="00536446"/>
    <w:rsid w:val="00536CDC"/>
    <w:rsid w:val="0053785A"/>
    <w:rsid w:val="00537E1B"/>
    <w:rsid w:val="005410CE"/>
    <w:rsid w:val="00541A64"/>
    <w:rsid w:val="0054214B"/>
    <w:rsid w:val="00542BD5"/>
    <w:rsid w:val="00543508"/>
    <w:rsid w:val="00543753"/>
    <w:rsid w:val="005438DC"/>
    <w:rsid w:val="00543A02"/>
    <w:rsid w:val="00543B64"/>
    <w:rsid w:val="00543C20"/>
    <w:rsid w:val="005451EE"/>
    <w:rsid w:val="005457AF"/>
    <w:rsid w:val="00545ADA"/>
    <w:rsid w:val="00546075"/>
    <w:rsid w:val="00546333"/>
    <w:rsid w:val="005472CC"/>
    <w:rsid w:val="00550051"/>
    <w:rsid w:val="0055095C"/>
    <w:rsid w:val="005509F4"/>
    <w:rsid w:val="00551BFD"/>
    <w:rsid w:val="00552DA8"/>
    <w:rsid w:val="005532BD"/>
    <w:rsid w:val="0055338C"/>
    <w:rsid w:val="0055366D"/>
    <w:rsid w:val="00554C38"/>
    <w:rsid w:val="00554DFF"/>
    <w:rsid w:val="0055517A"/>
    <w:rsid w:val="005607E2"/>
    <w:rsid w:val="00561913"/>
    <w:rsid w:val="005620DF"/>
    <w:rsid w:val="005622BD"/>
    <w:rsid w:val="005625D3"/>
    <w:rsid w:val="00562704"/>
    <w:rsid w:val="0056375D"/>
    <w:rsid w:val="0056387F"/>
    <w:rsid w:val="00563F1B"/>
    <w:rsid w:val="0056554C"/>
    <w:rsid w:val="00565CE0"/>
    <w:rsid w:val="00566C44"/>
    <w:rsid w:val="00570B0B"/>
    <w:rsid w:val="00571D48"/>
    <w:rsid w:val="00572D28"/>
    <w:rsid w:val="0057382A"/>
    <w:rsid w:val="00573A52"/>
    <w:rsid w:val="00573F85"/>
    <w:rsid w:val="00574B4F"/>
    <w:rsid w:val="00574B97"/>
    <w:rsid w:val="00582287"/>
    <w:rsid w:val="00583527"/>
    <w:rsid w:val="005837BC"/>
    <w:rsid w:val="005863BA"/>
    <w:rsid w:val="005866F8"/>
    <w:rsid w:val="00587635"/>
    <w:rsid w:val="0058763E"/>
    <w:rsid w:val="00587DCA"/>
    <w:rsid w:val="0059083B"/>
    <w:rsid w:val="00590AA0"/>
    <w:rsid w:val="00590CA9"/>
    <w:rsid w:val="005912C7"/>
    <w:rsid w:val="00591423"/>
    <w:rsid w:val="00591E9B"/>
    <w:rsid w:val="00591F56"/>
    <w:rsid w:val="005929C3"/>
    <w:rsid w:val="0059358D"/>
    <w:rsid w:val="00593D0D"/>
    <w:rsid w:val="00593F1F"/>
    <w:rsid w:val="00594560"/>
    <w:rsid w:val="005958F5"/>
    <w:rsid w:val="00595A1D"/>
    <w:rsid w:val="00595A34"/>
    <w:rsid w:val="00596D88"/>
    <w:rsid w:val="005970F3"/>
    <w:rsid w:val="00597113"/>
    <w:rsid w:val="00597C60"/>
    <w:rsid w:val="00597FC5"/>
    <w:rsid w:val="005A020F"/>
    <w:rsid w:val="005A0578"/>
    <w:rsid w:val="005A0DCC"/>
    <w:rsid w:val="005A12AA"/>
    <w:rsid w:val="005A32E4"/>
    <w:rsid w:val="005A33CC"/>
    <w:rsid w:val="005A37E1"/>
    <w:rsid w:val="005A5C0E"/>
    <w:rsid w:val="005A5EA6"/>
    <w:rsid w:val="005A6504"/>
    <w:rsid w:val="005B0308"/>
    <w:rsid w:val="005B1C1F"/>
    <w:rsid w:val="005B20AD"/>
    <w:rsid w:val="005B301B"/>
    <w:rsid w:val="005B353F"/>
    <w:rsid w:val="005B4756"/>
    <w:rsid w:val="005B4B32"/>
    <w:rsid w:val="005B5488"/>
    <w:rsid w:val="005B57B6"/>
    <w:rsid w:val="005B655D"/>
    <w:rsid w:val="005B6BA6"/>
    <w:rsid w:val="005B6D99"/>
    <w:rsid w:val="005B7D5A"/>
    <w:rsid w:val="005B7F63"/>
    <w:rsid w:val="005C051F"/>
    <w:rsid w:val="005C22A1"/>
    <w:rsid w:val="005C2B78"/>
    <w:rsid w:val="005C4911"/>
    <w:rsid w:val="005C6102"/>
    <w:rsid w:val="005C75B3"/>
    <w:rsid w:val="005C7B7D"/>
    <w:rsid w:val="005C7CAC"/>
    <w:rsid w:val="005D044E"/>
    <w:rsid w:val="005D08C7"/>
    <w:rsid w:val="005D0960"/>
    <w:rsid w:val="005D1E90"/>
    <w:rsid w:val="005D2149"/>
    <w:rsid w:val="005D21B1"/>
    <w:rsid w:val="005D22D3"/>
    <w:rsid w:val="005D2533"/>
    <w:rsid w:val="005D283A"/>
    <w:rsid w:val="005D2901"/>
    <w:rsid w:val="005D2C65"/>
    <w:rsid w:val="005D2F9E"/>
    <w:rsid w:val="005D3A56"/>
    <w:rsid w:val="005D4C5C"/>
    <w:rsid w:val="005D591D"/>
    <w:rsid w:val="005D5AE4"/>
    <w:rsid w:val="005D6494"/>
    <w:rsid w:val="005D73B4"/>
    <w:rsid w:val="005D77D2"/>
    <w:rsid w:val="005E0446"/>
    <w:rsid w:val="005E05F8"/>
    <w:rsid w:val="005E07E7"/>
    <w:rsid w:val="005E1574"/>
    <w:rsid w:val="005E1577"/>
    <w:rsid w:val="005E25B2"/>
    <w:rsid w:val="005E26CD"/>
    <w:rsid w:val="005E3BCB"/>
    <w:rsid w:val="005E4A29"/>
    <w:rsid w:val="005E525A"/>
    <w:rsid w:val="005E541F"/>
    <w:rsid w:val="005E5449"/>
    <w:rsid w:val="005E6093"/>
    <w:rsid w:val="005F03E3"/>
    <w:rsid w:val="005F2EBB"/>
    <w:rsid w:val="005F2FD2"/>
    <w:rsid w:val="005F34D9"/>
    <w:rsid w:val="005F4055"/>
    <w:rsid w:val="005F484C"/>
    <w:rsid w:val="005F504C"/>
    <w:rsid w:val="005F6A2E"/>
    <w:rsid w:val="005F7C33"/>
    <w:rsid w:val="00600AFA"/>
    <w:rsid w:val="006016AC"/>
    <w:rsid w:val="00601B3D"/>
    <w:rsid w:val="006021A1"/>
    <w:rsid w:val="0060242B"/>
    <w:rsid w:val="006032A4"/>
    <w:rsid w:val="0060373F"/>
    <w:rsid w:val="0060502E"/>
    <w:rsid w:val="00605893"/>
    <w:rsid w:val="00606135"/>
    <w:rsid w:val="006072CE"/>
    <w:rsid w:val="00607ED0"/>
    <w:rsid w:val="00610D61"/>
    <w:rsid w:val="00611CA1"/>
    <w:rsid w:val="00612F75"/>
    <w:rsid w:val="0061326B"/>
    <w:rsid w:val="0061391A"/>
    <w:rsid w:val="00615AE7"/>
    <w:rsid w:val="00615F14"/>
    <w:rsid w:val="00616181"/>
    <w:rsid w:val="00616923"/>
    <w:rsid w:val="00616E8B"/>
    <w:rsid w:val="00616F4C"/>
    <w:rsid w:val="006170B4"/>
    <w:rsid w:val="00617B22"/>
    <w:rsid w:val="00617DFF"/>
    <w:rsid w:val="00617ED2"/>
    <w:rsid w:val="00622070"/>
    <w:rsid w:val="0062216B"/>
    <w:rsid w:val="00622232"/>
    <w:rsid w:val="006224E3"/>
    <w:rsid w:val="006236CB"/>
    <w:rsid w:val="006241E3"/>
    <w:rsid w:val="00624306"/>
    <w:rsid w:val="0062521F"/>
    <w:rsid w:val="00625C8B"/>
    <w:rsid w:val="00625F8D"/>
    <w:rsid w:val="006261D6"/>
    <w:rsid w:val="00626452"/>
    <w:rsid w:val="006268F8"/>
    <w:rsid w:val="006271FF"/>
    <w:rsid w:val="00627412"/>
    <w:rsid w:val="00627DFB"/>
    <w:rsid w:val="006309AE"/>
    <w:rsid w:val="00631D25"/>
    <w:rsid w:val="006326DD"/>
    <w:rsid w:val="00632C70"/>
    <w:rsid w:val="00634269"/>
    <w:rsid w:val="00634984"/>
    <w:rsid w:val="00634CF1"/>
    <w:rsid w:val="00634F34"/>
    <w:rsid w:val="00636DAD"/>
    <w:rsid w:val="006403DE"/>
    <w:rsid w:val="00640D32"/>
    <w:rsid w:val="006417EC"/>
    <w:rsid w:val="00641E0D"/>
    <w:rsid w:val="00642AC0"/>
    <w:rsid w:val="00644DDF"/>
    <w:rsid w:val="006457FA"/>
    <w:rsid w:val="00645E32"/>
    <w:rsid w:val="00647BF2"/>
    <w:rsid w:val="00650203"/>
    <w:rsid w:val="006505FA"/>
    <w:rsid w:val="00650798"/>
    <w:rsid w:val="00650A3D"/>
    <w:rsid w:val="00650B84"/>
    <w:rsid w:val="00652E1D"/>
    <w:rsid w:val="00653261"/>
    <w:rsid w:val="00653772"/>
    <w:rsid w:val="00654295"/>
    <w:rsid w:val="00654AF4"/>
    <w:rsid w:val="006552F7"/>
    <w:rsid w:val="00655729"/>
    <w:rsid w:val="0065594B"/>
    <w:rsid w:val="00655B1B"/>
    <w:rsid w:val="00656F08"/>
    <w:rsid w:val="00661647"/>
    <w:rsid w:val="006624A9"/>
    <w:rsid w:val="00662836"/>
    <w:rsid w:val="00663653"/>
    <w:rsid w:val="006679EB"/>
    <w:rsid w:val="006679F6"/>
    <w:rsid w:val="00670926"/>
    <w:rsid w:val="00670FDC"/>
    <w:rsid w:val="00671334"/>
    <w:rsid w:val="00672ED8"/>
    <w:rsid w:val="00673383"/>
    <w:rsid w:val="00673834"/>
    <w:rsid w:val="006757D7"/>
    <w:rsid w:val="00675A3B"/>
    <w:rsid w:val="00675B34"/>
    <w:rsid w:val="006764A2"/>
    <w:rsid w:val="006770DD"/>
    <w:rsid w:val="00680021"/>
    <w:rsid w:val="006816D4"/>
    <w:rsid w:val="00681D6F"/>
    <w:rsid w:val="00682548"/>
    <w:rsid w:val="00682C00"/>
    <w:rsid w:val="00682E6D"/>
    <w:rsid w:val="006853E1"/>
    <w:rsid w:val="006863A9"/>
    <w:rsid w:val="00686B44"/>
    <w:rsid w:val="00687621"/>
    <w:rsid w:val="006879EB"/>
    <w:rsid w:val="0069049F"/>
    <w:rsid w:val="00690A4F"/>
    <w:rsid w:val="00692150"/>
    <w:rsid w:val="00692717"/>
    <w:rsid w:val="006929A1"/>
    <w:rsid w:val="0069312F"/>
    <w:rsid w:val="00693827"/>
    <w:rsid w:val="00694C01"/>
    <w:rsid w:val="00695A5E"/>
    <w:rsid w:val="00696035"/>
    <w:rsid w:val="00696DF9"/>
    <w:rsid w:val="00696FF6"/>
    <w:rsid w:val="00697135"/>
    <w:rsid w:val="006A0615"/>
    <w:rsid w:val="006A06A5"/>
    <w:rsid w:val="006A2730"/>
    <w:rsid w:val="006A39CF"/>
    <w:rsid w:val="006A44CB"/>
    <w:rsid w:val="006A4804"/>
    <w:rsid w:val="006A5030"/>
    <w:rsid w:val="006A566F"/>
    <w:rsid w:val="006A60AA"/>
    <w:rsid w:val="006A6877"/>
    <w:rsid w:val="006A6B77"/>
    <w:rsid w:val="006A7088"/>
    <w:rsid w:val="006A7243"/>
    <w:rsid w:val="006B10D6"/>
    <w:rsid w:val="006B1B5A"/>
    <w:rsid w:val="006B25DC"/>
    <w:rsid w:val="006B2F01"/>
    <w:rsid w:val="006B354A"/>
    <w:rsid w:val="006B67C6"/>
    <w:rsid w:val="006B7DF5"/>
    <w:rsid w:val="006C028F"/>
    <w:rsid w:val="006C08A0"/>
    <w:rsid w:val="006C292E"/>
    <w:rsid w:val="006C2FC6"/>
    <w:rsid w:val="006C3FDB"/>
    <w:rsid w:val="006C6547"/>
    <w:rsid w:val="006C65D5"/>
    <w:rsid w:val="006C6C71"/>
    <w:rsid w:val="006C6EF3"/>
    <w:rsid w:val="006C76FA"/>
    <w:rsid w:val="006C7DA9"/>
    <w:rsid w:val="006D074A"/>
    <w:rsid w:val="006D0BD8"/>
    <w:rsid w:val="006D1B4E"/>
    <w:rsid w:val="006D4E07"/>
    <w:rsid w:val="006D5A1D"/>
    <w:rsid w:val="006D670C"/>
    <w:rsid w:val="006D7079"/>
    <w:rsid w:val="006D7590"/>
    <w:rsid w:val="006D780A"/>
    <w:rsid w:val="006D7D94"/>
    <w:rsid w:val="006E0C14"/>
    <w:rsid w:val="006E0F7A"/>
    <w:rsid w:val="006E1E1F"/>
    <w:rsid w:val="006E23D9"/>
    <w:rsid w:val="006E24C5"/>
    <w:rsid w:val="006E2AFE"/>
    <w:rsid w:val="006E34DB"/>
    <w:rsid w:val="006E3BDA"/>
    <w:rsid w:val="006E3F9E"/>
    <w:rsid w:val="006E4649"/>
    <w:rsid w:val="006E48A6"/>
    <w:rsid w:val="006E4BE3"/>
    <w:rsid w:val="006F082A"/>
    <w:rsid w:val="006F0942"/>
    <w:rsid w:val="006F09EC"/>
    <w:rsid w:val="006F1FC8"/>
    <w:rsid w:val="006F21AE"/>
    <w:rsid w:val="006F231F"/>
    <w:rsid w:val="006F298E"/>
    <w:rsid w:val="006F299F"/>
    <w:rsid w:val="006F2AB6"/>
    <w:rsid w:val="006F2F98"/>
    <w:rsid w:val="006F35B3"/>
    <w:rsid w:val="006F3DD4"/>
    <w:rsid w:val="006F40FE"/>
    <w:rsid w:val="006F42DF"/>
    <w:rsid w:val="006F43B6"/>
    <w:rsid w:val="006F43EB"/>
    <w:rsid w:val="006F51E0"/>
    <w:rsid w:val="006F6C8E"/>
    <w:rsid w:val="006F7093"/>
    <w:rsid w:val="006F7384"/>
    <w:rsid w:val="006F78A1"/>
    <w:rsid w:val="00701FF5"/>
    <w:rsid w:val="00702C11"/>
    <w:rsid w:val="007041AF"/>
    <w:rsid w:val="00704C4F"/>
    <w:rsid w:val="007051A8"/>
    <w:rsid w:val="00706A11"/>
    <w:rsid w:val="00707352"/>
    <w:rsid w:val="007076E2"/>
    <w:rsid w:val="0070776C"/>
    <w:rsid w:val="00713214"/>
    <w:rsid w:val="00714329"/>
    <w:rsid w:val="00714567"/>
    <w:rsid w:val="00715C11"/>
    <w:rsid w:val="00716751"/>
    <w:rsid w:val="007173E3"/>
    <w:rsid w:val="007203A3"/>
    <w:rsid w:val="00720BBE"/>
    <w:rsid w:val="00720D55"/>
    <w:rsid w:val="00721884"/>
    <w:rsid w:val="00723071"/>
    <w:rsid w:val="007232D9"/>
    <w:rsid w:val="007237DE"/>
    <w:rsid w:val="00724397"/>
    <w:rsid w:val="00724968"/>
    <w:rsid w:val="0072506A"/>
    <w:rsid w:val="007251EA"/>
    <w:rsid w:val="007257CB"/>
    <w:rsid w:val="00730647"/>
    <w:rsid w:val="00730A27"/>
    <w:rsid w:val="00730E55"/>
    <w:rsid w:val="00730FA4"/>
    <w:rsid w:val="0073251D"/>
    <w:rsid w:val="00732DA6"/>
    <w:rsid w:val="00732FA1"/>
    <w:rsid w:val="00733A26"/>
    <w:rsid w:val="00734448"/>
    <w:rsid w:val="00735313"/>
    <w:rsid w:val="00735D72"/>
    <w:rsid w:val="00735F3D"/>
    <w:rsid w:val="00736212"/>
    <w:rsid w:val="00737200"/>
    <w:rsid w:val="007373EA"/>
    <w:rsid w:val="00737886"/>
    <w:rsid w:val="0074070B"/>
    <w:rsid w:val="0074167F"/>
    <w:rsid w:val="007429AE"/>
    <w:rsid w:val="007431B5"/>
    <w:rsid w:val="00743547"/>
    <w:rsid w:val="007453CC"/>
    <w:rsid w:val="0074596F"/>
    <w:rsid w:val="00745C4D"/>
    <w:rsid w:val="00745F40"/>
    <w:rsid w:val="0074616E"/>
    <w:rsid w:val="00746C81"/>
    <w:rsid w:val="00746DBC"/>
    <w:rsid w:val="00750266"/>
    <w:rsid w:val="00750756"/>
    <w:rsid w:val="00752916"/>
    <w:rsid w:val="00753905"/>
    <w:rsid w:val="00754CE2"/>
    <w:rsid w:val="00754E4C"/>
    <w:rsid w:val="00755AB1"/>
    <w:rsid w:val="00755CE4"/>
    <w:rsid w:val="007563E1"/>
    <w:rsid w:val="00757442"/>
    <w:rsid w:val="007613FB"/>
    <w:rsid w:val="007616FB"/>
    <w:rsid w:val="00761F07"/>
    <w:rsid w:val="00762BC9"/>
    <w:rsid w:val="007630F2"/>
    <w:rsid w:val="00763147"/>
    <w:rsid w:val="00763488"/>
    <w:rsid w:val="00763D4A"/>
    <w:rsid w:val="00763E44"/>
    <w:rsid w:val="00764712"/>
    <w:rsid w:val="00765526"/>
    <w:rsid w:val="00765DA9"/>
    <w:rsid w:val="007668FE"/>
    <w:rsid w:val="0076713B"/>
    <w:rsid w:val="00767659"/>
    <w:rsid w:val="00770572"/>
    <w:rsid w:val="00771421"/>
    <w:rsid w:val="007715F7"/>
    <w:rsid w:val="007727AC"/>
    <w:rsid w:val="00772C21"/>
    <w:rsid w:val="007738A4"/>
    <w:rsid w:val="00773AC1"/>
    <w:rsid w:val="00773E4A"/>
    <w:rsid w:val="007749C2"/>
    <w:rsid w:val="00775F3D"/>
    <w:rsid w:val="00776096"/>
    <w:rsid w:val="00777C1B"/>
    <w:rsid w:val="007804BE"/>
    <w:rsid w:val="007810C3"/>
    <w:rsid w:val="007811E4"/>
    <w:rsid w:val="007811FA"/>
    <w:rsid w:val="0078160A"/>
    <w:rsid w:val="007816DC"/>
    <w:rsid w:val="00781AE2"/>
    <w:rsid w:val="00781B91"/>
    <w:rsid w:val="00781FE2"/>
    <w:rsid w:val="0078355A"/>
    <w:rsid w:val="0078435D"/>
    <w:rsid w:val="007854BE"/>
    <w:rsid w:val="00787283"/>
    <w:rsid w:val="00790206"/>
    <w:rsid w:val="007906C5"/>
    <w:rsid w:val="00792BAC"/>
    <w:rsid w:val="00792E84"/>
    <w:rsid w:val="00793544"/>
    <w:rsid w:val="00793C96"/>
    <w:rsid w:val="00794913"/>
    <w:rsid w:val="007949E2"/>
    <w:rsid w:val="00795060"/>
    <w:rsid w:val="00795FF6"/>
    <w:rsid w:val="007962E0"/>
    <w:rsid w:val="00796943"/>
    <w:rsid w:val="00796D0D"/>
    <w:rsid w:val="00797315"/>
    <w:rsid w:val="00797F8F"/>
    <w:rsid w:val="007A16BB"/>
    <w:rsid w:val="007A1A1D"/>
    <w:rsid w:val="007A34BD"/>
    <w:rsid w:val="007A39F0"/>
    <w:rsid w:val="007A4013"/>
    <w:rsid w:val="007A425E"/>
    <w:rsid w:val="007A4953"/>
    <w:rsid w:val="007A4F52"/>
    <w:rsid w:val="007A51D0"/>
    <w:rsid w:val="007A569F"/>
    <w:rsid w:val="007A57D9"/>
    <w:rsid w:val="007A5B83"/>
    <w:rsid w:val="007A5E81"/>
    <w:rsid w:val="007A7231"/>
    <w:rsid w:val="007B1265"/>
    <w:rsid w:val="007B12DD"/>
    <w:rsid w:val="007B1F85"/>
    <w:rsid w:val="007B1FB8"/>
    <w:rsid w:val="007B3E7C"/>
    <w:rsid w:val="007B50F2"/>
    <w:rsid w:val="007B6385"/>
    <w:rsid w:val="007B7026"/>
    <w:rsid w:val="007C020D"/>
    <w:rsid w:val="007C135A"/>
    <w:rsid w:val="007C16BC"/>
    <w:rsid w:val="007C1DCE"/>
    <w:rsid w:val="007C3155"/>
    <w:rsid w:val="007C3849"/>
    <w:rsid w:val="007C4401"/>
    <w:rsid w:val="007C4602"/>
    <w:rsid w:val="007C5982"/>
    <w:rsid w:val="007C64F5"/>
    <w:rsid w:val="007C7359"/>
    <w:rsid w:val="007C7A0B"/>
    <w:rsid w:val="007D0C26"/>
    <w:rsid w:val="007D122A"/>
    <w:rsid w:val="007D150C"/>
    <w:rsid w:val="007D26A2"/>
    <w:rsid w:val="007D2E8F"/>
    <w:rsid w:val="007D3B36"/>
    <w:rsid w:val="007D3CEB"/>
    <w:rsid w:val="007D4BB4"/>
    <w:rsid w:val="007D5A53"/>
    <w:rsid w:val="007D5D7E"/>
    <w:rsid w:val="007D6AA9"/>
    <w:rsid w:val="007D6FD0"/>
    <w:rsid w:val="007D71B7"/>
    <w:rsid w:val="007E0493"/>
    <w:rsid w:val="007E0EFC"/>
    <w:rsid w:val="007E226E"/>
    <w:rsid w:val="007E2EF0"/>
    <w:rsid w:val="007E2FF6"/>
    <w:rsid w:val="007E34F0"/>
    <w:rsid w:val="007E5BD8"/>
    <w:rsid w:val="007E6A80"/>
    <w:rsid w:val="007E6AFD"/>
    <w:rsid w:val="007E6E26"/>
    <w:rsid w:val="007E7515"/>
    <w:rsid w:val="007E78FB"/>
    <w:rsid w:val="007F0B64"/>
    <w:rsid w:val="007F12C0"/>
    <w:rsid w:val="007F1FCF"/>
    <w:rsid w:val="007F4994"/>
    <w:rsid w:val="007F4C39"/>
    <w:rsid w:val="007F534A"/>
    <w:rsid w:val="007F5AC9"/>
    <w:rsid w:val="007F65E9"/>
    <w:rsid w:val="007F6B40"/>
    <w:rsid w:val="007F74DC"/>
    <w:rsid w:val="007F7572"/>
    <w:rsid w:val="00802925"/>
    <w:rsid w:val="00802ACB"/>
    <w:rsid w:val="00803079"/>
    <w:rsid w:val="00803310"/>
    <w:rsid w:val="0080468A"/>
    <w:rsid w:val="00804D44"/>
    <w:rsid w:val="008051CF"/>
    <w:rsid w:val="00805973"/>
    <w:rsid w:val="00806451"/>
    <w:rsid w:val="00806840"/>
    <w:rsid w:val="008069A6"/>
    <w:rsid w:val="008069F0"/>
    <w:rsid w:val="0080749B"/>
    <w:rsid w:val="008075A5"/>
    <w:rsid w:val="008079B1"/>
    <w:rsid w:val="00810BB8"/>
    <w:rsid w:val="008118D9"/>
    <w:rsid w:val="008131D5"/>
    <w:rsid w:val="00813238"/>
    <w:rsid w:val="00814131"/>
    <w:rsid w:val="0081578F"/>
    <w:rsid w:val="00815D8B"/>
    <w:rsid w:val="0081619A"/>
    <w:rsid w:val="00816376"/>
    <w:rsid w:val="0081735C"/>
    <w:rsid w:val="00817779"/>
    <w:rsid w:val="00817A5F"/>
    <w:rsid w:val="00820371"/>
    <w:rsid w:val="00820D5A"/>
    <w:rsid w:val="00820EEE"/>
    <w:rsid w:val="0082136A"/>
    <w:rsid w:val="00822119"/>
    <w:rsid w:val="008229EA"/>
    <w:rsid w:val="00822C59"/>
    <w:rsid w:val="008232F5"/>
    <w:rsid w:val="0082345F"/>
    <w:rsid w:val="00825276"/>
    <w:rsid w:val="008252EC"/>
    <w:rsid w:val="00825470"/>
    <w:rsid w:val="00825742"/>
    <w:rsid w:val="008258FC"/>
    <w:rsid w:val="00825B9A"/>
    <w:rsid w:val="00830E6A"/>
    <w:rsid w:val="00831004"/>
    <w:rsid w:val="00831766"/>
    <w:rsid w:val="00831AD6"/>
    <w:rsid w:val="008328DB"/>
    <w:rsid w:val="0083449F"/>
    <w:rsid w:val="008359AC"/>
    <w:rsid w:val="00836734"/>
    <w:rsid w:val="0083688D"/>
    <w:rsid w:val="00836FEA"/>
    <w:rsid w:val="00837861"/>
    <w:rsid w:val="008404A8"/>
    <w:rsid w:val="00840833"/>
    <w:rsid w:val="008417B2"/>
    <w:rsid w:val="0084180B"/>
    <w:rsid w:val="00841A14"/>
    <w:rsid w:val="00842B8C"/>
    <w:rsid w:val="00842C70"/>
    <w:rsid w:val="00842DFE"/>
    <w:rsid w:val="00842F20"/>
    <w:rsid w:val="00844061"/>
    <w:rsid w:val="008442EE"/>
    <w:rsid w:val="00844847"/>
    <w:rsid w:val="00846D1B"/>
    <w:rsid w:val="00846F46"/>
    <w:rsid w:val="008507F0"/>
    <w:rsid w:val="00850804"/>
    <w:rsid w:val="00850816"/>
    <w:rsid w:val="008508D4"/>
    <w:rsid w:val="0085172C"/>
    <w:rsid w:val="00854E35"/>
    <w:rsid w:val="0085545F"/>
    <w:rsid w:val="00855AAB"/>
    <w:rsid w:val="00855C51"/>
    <w:rsid w:val="00855E7E"/>
    <w:rsid w:val="00855FB1"/>
    <w:rsid w:val="0086081D"/>
    <w:rsid w:val="00860ACA"/>
    <w:rsid w:val="0086238E"/>
    <w:rsid w:val="00862BA7"/>
    <w:rsid w:val="00864024"/>
    <w:rsid w:val="008647D4"/>
    <w:rsid w:val="008647D6"/>
    <w:rsid w:val="00864887"/>
    <w:rsid w:val="008659D8"/>
    <w:rsid w:val="00866837"/>
    <w:rsid w:val="00866A4F"/>
    <w:rsid w:val="00867B3E"/>
    <w:rsid w:val="00870147"/>
    <w:rsid w:val="008714CE"/>
    <w:rsid w:val="00872478"/>
    <w:rsid w:val="00872C3A"/>
    <w:rsid w:val="008733B5"/>
    <w:rsid w:val="008734DC"/>
    <w:rsid w:val="00873A2B"/>
    <w:rsid w:val="008752A6"/>
    <w:rsid w:val="008765E0"/>
    <w:rsid w:val="00876640"/>
    <w:rsid w:val="008768C4"/>
    <w:rsid w:val="008773E9"/>
    <w:rsid w:val="00877A82"/>
    <w:rsid w:val="00877D0C"/>
    <w:rsid w:val="008807AE"/>
    <w:rsid w:val="00880A54"/>
    <w:rsid w:val="008817BC"/>
    <w:rsid w:val="0088236F"/>
    <w:rsid w:val="008826D6"/>
    <w:rsid w:val="00883162"/>
    <w:rsid w:val="00884EAC"/>
    <w:rsid w:val="008873D9"/>
    <w:rsid w:val="00887EB8"/>
    <w:rsid w:val="00890DD8"/>
    <w:rsid w:val="008917DA"/>
    <w:rsid w:val="0089191E"/>
    <w:rsid w:val="00892536"/>
    <w:rsid w:val="0089359C"/>
    <w:rsid w:val="00893AB7"/>
    <w:rsid w:val="00896A0A"/>
    <w:rsid w:val="008A1795"/>
    <w:rsid w:val="008A1DDD"/>
    <w:rsid w:val="008A3583"/>
    <w:rsid w:val="008A37C4"/>
    <w:rsid w:val="008A39C5"/>
    <w:rsid w:val="008A3A5C"/>
    <w:rsid w:val="008A5E06"/>
    <w:rsid w:val="008A5FAA"/>
    <w:rsid w:val="008A6ECD"/>
    <w:rsid w:val="008A7B52"/>
    <w:rsid w:val="008B11CB"/>
    <w:rsid w:val="008B1CF8"/>
    <w:rsid w:val="008B228E"/>
    <w:rsid w:val="008B2426"/>
    <w:rsid w:val="008B2935"/>
    <w:rsid w:val="008B2DD2"/>
    <w:rsid w:val="008B4ACC"/>
    <w:rsid w:val="008B4F36"/>
    <w:rsid w:val="008B586D"/>
    <w:rsid w:val="008B6103"/>
    <w:rsid w:val="008C061C"/>
    <w:rsid w:val="008C0644"/>
    <w:rsid w:val="008C159A"/>
    <w:rsid w:val="008C1DA5"/>
    <w:rsid w:val="008C2D1D"/>
    <w:rsid w:val="008C3432"/>
    <w:rsid w:val="008C38BB"/>
    <w:rsid w:val="008C3B6A"/>
    <w:rsid w:val="008C46C0"/>
    <w:rsid w:val="008C488F"/>
    <w:rsid w:val="008C5157"/>
    <w:rsid w:val="008C5324"/>
    <w:rsid w:val="008C5D51"/>
    <w:rsid w:val="008C6415"/>
    <w:rsid w:val="008C726D"/>
    <w:rsid w:val="008D0E0F"/>
    <w:rsid w:val="008D0F6A"/>
    <w:rsid w:val="008D146E"/>
    <w:rsid w:val="008D1B4B"/>
    <w:rsid w:val="008D1B7B"/>
    <w:rsid w:val="008D281F"/>
    <w:rsid w:val="008D56DC"/>
    <w:rsid w:val="008D6193"/>
    <w:rsid w:val="008D682D"/>
    <w:rsid w:val="008D6BC2"/>
    <w:rsid w:val="008D6C51"/>
    <w:rsid w:val="008D7999"/>
    <w:rsid w:val="008E0C20"/>
    <w:rsid w:val="008E101C"/>
    <w:rsid w:val="008E37BC"/>
    <w:rsid w:val="008E44E0"/>
    <w:rsid w:val="008E519F"/>
    <w:rsid w:val="008E6529"/>
    <w:rsid w:val="008E6A93"/>
    <w:rsid w:val="008E6F6B"/>
    <w:rsid w:val="008E7FC2"/>
    <w:rsid w:val="008F1117"/>
    <w:rsid w:val="008F1160"/>
    <w:rsid w:val="008F224A"/>
    <w:rsid w:val="008F2AF4"/>
    <w:rsid w:val="008F2FE5"/>
    <w:rsid w:val="008F3635"/>
    <w:rsid w:val="008F4340"/>
    <w:rsid w:val="008F489D"/>
    <w:rsid w:val="008F7A91"/>
    <w:rsid w:val="00900CF1"/>
    <w:rsid w:val="00901B19"/>
    <w:rsid w:val="009026B4"/>
    <w:rsid w:val="00902C18"/>
    <w:rsid w:val="0090343A"/>
    <w:rsid w:val="00903683"/>
    <w:rsid w:val="00904F41"/>
    <w:rsid w:val="009052A1"/>
    <w:rsid w:val="009065C7"/>
    <w:rsid w:val="009068A5"/>
    <w:rsid w:val="00906D15"/>
    <w:rsid w:val="00907620"/>
    <w:rsid w:val="00907815"/>
    <w:rsid w:val="00907827"/>
    <w:rsid w:val="00907DDE"/>
    <w:rsid w:val="00907F12"/>
    <w:rsid w:val="00910B28"/>
    <w:rsid w:val="00910B92"/>
    <w:rsid w:val="00910C3A"/>
    <w:rsid w:val="00910E98"/>
    <w:rsid w:val="00911773"/>
    <w:rsid w:val="00912F48"/>
    <w:rsid w:val="009132B2"/>
    <w:rsid w:val="0091384D"/>
    <w:rsid w:val="009140E6"/>
    <w:rsid w:val="0091442A"/>
    <w:rsid w:val="00914DA7"/>
    <w:rsid w:val="009150C9"/>
    <w:rsid w:val="00915612"/>
    <w:rsid w:val="00915E67"/>
    <w:rsid w:val="009165F4"/>
    <w:rsid w:val="009169EF"/>
    <w:rsid w:val="00916AAF"/>
    <w:rsid w:val="00916F1F"/>
    <w:rsid w:val="009212EB"/>
    <w:rsid w:val="00923416"/>
    <w:rsid w:val="009234D2"/>
    <w:rsid w:val="0092360A"/>
    <w:rsid w:val="009238E8"/>
    <w:rsid w:val="00923B9C"/>
    <w:rsid w:val="00924375"/>
    <w:rsid w:val="009247BC"/>
    <w:rsid w:val="00924AFE"/>
    <w:rsid w:val="00924F1A"/>
    <w:rsid w:val="009255C3"/>
    <w:rsid w:val="00926CD2"/>
    <w:rsid w:val="009279C2"/>
    <w:rsid w:val="00930196"/>
    <w:rsid w:val="00931502"/>
    <w:rsid w:val="009323E7"/>
    <w:rsid w:val="009330F9"/>
    <w:rsid w:val="00933E8E"/>
    <w:rsid w:val="009340A8"/>
    <w:rsid w:val="00934402"/>
    <w:rsid w:val="00934B10"/>
    <w:rsid w:val="00935085"/>
    <w:rsid w:val="00935328"/>
    <w:rsid w:val="0094057C"/>
    <w:rsid w:val="00941063"/>
    <w:rsid w:val="009415C5"/>
    <w:rsid w:val="009423CF"/>
    <w:rsid w:val="0094293E"/>
    <w:rsid w:val="009462D5"/>
    <w:rsid w:val="0094635E"/>
    <w:rsid w:val="00946773"/>
    <w:rsid w:val="00946AA8"/>
    <w:rsid w:val="00947634"/>
    <w:rsid w:val="00950199"/>
    <w:rsid w:val="009502BA"/>
    <w:rsid w:val="00951616"/>
    <w:rsid w:val="00951F9D"/>
    <w:rsid w:val="0095235C"/>
    <w:rsid w:val="00952445"/>
    <w:rsid w:val="009528C9"/>
    <w:rsid w:val="00952E8E"/>
    <w:rsid w:val="00953204"/>
    <w:rsid w:val="00955863"/>
    <w:rsid w:val="00955CD0"/>
    <w:rsid w:val="00960256"/>
    <w:rsid w:val="00960628"/>
    <w:rsid w:val="00960E0F"/>
    <w:rsid w:val="00961858"/>
    <w:rsid w:val="009625EC"/>
    <w:rsid w:val="00962CF5"/>
    <w:rsid w:val="0096395E"/>
    <w:rsid w:val="00963A7C"/>
    <w:rsid w:val="009645C9"/>
    <w:rsid w:val="00965F55"/>
    <w:rsid w:val="00965FC3"/>
    <w:rsid w:val="009662D5"/>
    <w:rsid w:val="00966BA6"/>
    <w:rsid w:val="009701A2"/>
    <w:rsid w:val="009701A9"/>
    <w:rsid w:val="009715E4"/>
    <w:rsid w:val="00972390"/>
    <w:rsid w:val="00973377"/>
    <w:rsid w:val="00973C03"/>
    <w:rsid w:val="00974437"/>
    <w:rsid w:val="00974CB4"/>
    <w:rsid w:val="0097608C"/>
    <w:rsid w:val="00976D4E"/>
    <w:rsid w:val="009770C7"/>
    <w:rsid w:val="00977334"/>
    <w:rsid w:val="009778EF"/>
    <w:rsid w:val="00977C11"/>
    <w:rsid w:val="0098000E"/>
    <w:rsid w:val="00980D24"/>
    <w:rsid w:val="00980DC7"/>
    <w:rsid w:val="009815BA"/>
    <w:rsid w:val="00982057"/>
    <w:rsid w:val="00982749"/>
    <w:rsid w:val="00986644"/>
    <w:rsid w:val="00986699"/>
    <w:rsid w:val="00990287"/>
    <w:rsid w:val="0099111C"/>
    <w:rsid w:val="00991494"/>
    <w:rsid w:val="009923B8"/>
    <w:rsid w:val="0099241A"/>
    <w:rsid w:val="00992758"/>
    <w:rsid w:val="0099338A"/>
    <w:rsid w:val="009937E6"/>
    <w:rsid w:val="009939D9"/>
    <w:rsid w:val="00993CA2"/>
    <w:rsid w:val="0099415B"/>
    <w:rsid w:val="00994842"/>
    <w:rsid w:val="00995378"/>
    <w:rsid w:val="009963FC"/>
    <w:rsid w:val="00996BBF"/>
    <w:rsid w:val="009970FC"/>
    <w:rsid w:val="009A0487"/>
    <w:rsid w:val="009A0C37"/>
    <w:rsid w:val="009A131F"/>
    <w:rsid w:val="009A1CAB"/>
    <w:rsid w:val="009A2327"/>
    <w:rsid w:val="009A2877"/>
    <w:rsid w:val="009A28B4"/>
    <w:rsid w:val="009A28E3"/>
    <w:rsid w:val="009A3922"/>
    <w:rsid w:val="009A6230"/>
    <w:rsid w:val="009A6B55"/>
    <w:rsid w:val="009A6F57"/>
    <w:rsid w:val="009A7942"/>
    <w:rsid w:val="009A7D96"/>
    <w:rsid w:val="009B16E3"/>
    <w:rsid w:val="009B47EF"/>
    <w:rsid w:val="009B4FC0"/>
    <w:rsid w:val="009B5354"/>
    <w:rsid w:val="009B64C2"/>
    <w:rsid w:val="009B65A1"/>
    <w:rsid w:val="009B692D"/>
    <w:rsid w:val="009B7025"/>
    <w:rsid w:val="009B772C"/>
    <w:rsid w:val="009C0E6F"/>
    <w:rsid w:val="009C19C8"/>
    <w:rsid w:val="009C1BC5"/>
    <w:rsid w:val="009C223E"/>
    <w:rsid w:val="009C2D0E"/>
    <w:rsid w:val="009C2E4D"/>
    <w:rsid w:val="009C3001"/>
    <w:rsid w:val="009C32F8"/>
    <w:rsid w:val="009C3502"/>
    <w:rsid w:val="009C4861"/>
    <w:rsid w:val="009C7B98"/>
    <w:rsid w:val="009D0DCF"/>
    <w:rsid w:val="009D0DEB"/>
    <w:rsid w:val="009D2698"/>
    <w:rsid w:val="009D2D88"/>
    <w:rsid w:val="009D3B1C"/>
    <w:rsid w:val="009D4C32"/>
    <w:rsid w:val="009D564E"/>
    <w:rsid w:val="009D66E6"/>
    <w:rsid w:val="009D6EFC"/>
    <w:rsid w:val="009D76F1"/>
    <w:rsid w:val="009D7A56"/>
    <w:rsid w:val="009D7E05"/>
    <w:rsid w:val="009D7F99"/>
    <w:rsid w:val="009E0AC3"/>
    <w:rsid w:val="009E3577"/>
    <w:rsid w:val="009E35D2"/>
    <w:rsid w:val="009E3875"/>
    <w:rsid w:val="009E5D1B"/>
    <w:rsid w:val="009E6D72"/>
    <w:rsid w:val="009F06FD"/>
    <w:rsid w:val="009F12E3"/>
    <w:rsid w:val="009F1B00"/>
    <w:rsid w:val="009F1B22"/>
    <w:rsid w:val="009F259B"/>
    <w:rsid w:val="009F2B2C"/>
    <w:rsid w:val="009F389D"/>
    <w:rsid w:val="009F4522"/>
    <w:rsid w:val="009F4A9D"/>
    <w:rsid w:val="009F5503"/>
    <w:rsid w:val="009F62CA"/>
    <w:rsid w:val="009F7012"/>
    <w:rsid w:val="00A046D7"/>
    <w:rsid w:val="00A0492A"/>
    <w:rsid w:val="00A04CFB"/>
    <w:rsid w:val="00A05B96"/>
    <w:rsid w:val="00A0626E"/>
    <w:rsid w:val="00A073FB"/>
    <w:rsid w:val="00A077C9"/>
    <w:rsid w:val="00A079A3"/>
    <w:rsid w:val="00A1037A"/>
    <w:rsid w:val="00A1174D"/>
    <w:rsid w:val="00A12707"/>
    <w:rsid w:val="00A147FC"/>
    <w:rsid w:val="00A14A63"/>
    <w:rsid w:val="00A15226"/>
    <w:rsid w:val="00A15CF3"/>
    <w:rsid w:val="00A167F1"/>
    <w:rsid w:val="00A16F8E"/>
    <w:rsid w:val="00A200BD"/>
    <w:rsid w:val="00A205ED"/>
    <w:rsid w:val="00A209B1"/>
    <w:rsid w:val="00A221EB"/>
    <w:rsid w:val="00A2232A"/>
    <w:rsid w:val="00A23076"/>
    <w:rsid w:val="00A23E8C"/>
    <w:rsid w:val="00A24161"/>
    <w:rsid w:val="00A24812"/>
    <w:rsid w:val="00A25383"/>
    <w:rsid w:val="00A25FA5"/>
    <w:rsid w:val="00A27DA0"/>
    <w:rsid w:val="00A3012A"/>
    <w:rsid w:val="00A30CA7"/>
    <w:rsid w:val="00A30DDB"/>
    <w:rsid w:val="00A32AF5"/>
    <w:rsid w:val="00A33D8D"/>
    <w:rsid w:val="00A33DD8"/>
    <w:rsid w:val="00A345F5"/>
    <w:rsid w:val="00A34942"/>
    <w:rsid w:val="00A34A4A"/>
    <w:rsid w:val="00A35305"/>
    <w:rsid w:val="00A35C15"/>
    <w:rsid w:val="00A37535"/>
    <w:rsid w:val="00A3784B"/>
    <w:rsid w:val="00A37899"/>
    <w:rsid w:val="00A37F57"/>
    <w:rsid w:val="00A4017A"/>
    <w:rsid w:val="00A4042D"/>
    <w:rsid w:val="00A40798"/>
    <w:rsid w:val="00A418B3"/>
    <w:rsid w:val="00A41BF6"/>
    <w:rsid w:val="00A451C2"/>
    <w:rsid w:val="00A457F8"/>
    <w:rsid w:val="00A45BC5"/>
    <w:rsid w:val="00A45CB6"/>
    <w:rsid w:val="00A50258"/>
    <w:rsid w:val="00A50B75"/>
    <w:rsid w:val="00A517CD"/>
    <w:rsid w:val="00A52CBF"/>
    <w:rsid w:val="00A52EA2"/>
    <w:rsid w:val="00A567CE"/>
    <w:rsid w:val="00A569C9"/>
    <w:rsid w:val="00A6037D"/>
    <w:rsid w:val="00A60CDE"/>
    <w:rsid w:val="00A60ECE"/>
    <w:rsid w:val="00A62FFF"/>
    <w:rsid w:val="00A63A1A"/>
    <w:rsid w:val="00A63A45"/>
    <w:rsid w:val="00A63CBF"/>
    <w:rsid w:val="00A63D3B"/>
    <w:rsid w:val="00A661AA"/>
    <w:rsid w:val="00A66A46"/>
    <w:rsid w:val="00A66C94"/>
    <w:rsid w:val="00A670ED"/>
    <w:rsid w:val="00A67E9B"/>
    <w:rsid w:val="00A67EF0"/>
    <w:rsid w:val="00A70C2D"/>
    <w:rsid w:val="00A70D5E"/>
    <w:rsid w:val="00A71773"/>
    <w:rsid w:val="00A7238F"/>
    <w:rsid w:val="00A72ED5"/>
    <w:rsid w:val="00A73CDC"/>
    <w:rsid w:val="00A747A2"/>
    <w:rsid w:val="00A7487F"/>
    <w:rsid w:val="00A74DB7"/>
    <w:rsid w:val="00A75879"/>
    <w:rsid w:val="00A75EDC"/>
    <w:rsid w:val="00A75FD9"/>
    <w:rsid w:val="00A76774"/>
    <w:rsid w:val="00A76CFB"/>
    <w:rsid w:val="00A8086E"/>
    <w:rsid w:val="00A80914"/>
    <w:rsid w:val="00A81801"/>
    <w:rsid w:val="00A81B1B"/>
    <w:rsid w:val="00A81BD4"/>
    <w:rsid w:val="00A822D0"/>
    <w:rsid w:val="00A8233F"/>
    <w:rsid w:val="00A829CE"/>
    <w:rsid w:val="00A829F4"/>
    <w:rsid w:val="00A82EF1"/>
    <w:rsid w:val="00A833E8"/>
    <w:rsid w:val="00A8431D"/>
    <w:rsid w:val="00A8432A"/>
    <w:rsid w:val="00A847EA"/>
    <w:rsid w:val="00A85001"/>
    <w:rsid w:val="00A86672"/>
    <w:rsid w:val="00A87033"/>
    <w:rsid w:val="00A87205"/>
    <w:rsid w:val="00A87720"/>
    <w:rsid w:val="00A87875"/>
    <w:rsid w:val="00A87B12"/>
    <w:rsid w:val="00A87E63"/>
    <w:rsid w:val="00A9037B"/>
    <w:rsid w:val="00A9054F"/>
    <w:rsid w:val="00A92822"/>
    <w:rsid w:val="00A937A0"/>
    <w:rsid w:val="00A941EB"/>
    <w:rsid w:val="00A948E6"/>
    <w:rsid w:val="00A94986"/>
    <w:rsid w:val="00A94A81"/>
    <w:rsid w:val="00A9511E"/>
    <w:rsid w:val="00A96E69"/>
    <w:rsid w:val="00A971D3"/>
    <w:rsid w:val="00AA092E"/>
    <w:rsid w:val="00AA0CC8"/>
    <w:rsid w:val="00AA1880"/>
    <w:rsid w:val="00AA2110"/>
    <w:rsid w:val="00AA3548"/>
    <w:rsid w:val="00AA3780"/>
    <w:rsid w:val="00AA3EA9"/>
    <w:rsid w:val="00AA4FCE"/>
    <w:rsid w:val="00AA6A5A"/>
    <w:rsid w:val="00AA7422"/>
    <w:rsid w:val="00AA7F45"/>
    <w:rsid w:val="00AB000D"/>
    <w:rsid w:val="00AB03A0"/>
    <w:rsid w:val="00AB0A94"/>
    <w:rsid w:val="00AB1A55"/>
    <w:rsid w:val="00AB1A60"/>
    <w:rsid w:val="00AB2167"/>
    <w:rsid w:val="00AB2D16"/>
    <w:rsid w:val="00AB3041"/>
    <w:rsid w:val="00AB4419"/>
    <w:rsid w:val="00AB4594"/>
    <w:rsid w:val="00AB595C"/>
    <w:rsid w:val="00AB641B"/>
    <w:rsid w:val="00AB6630"/>
    <w:rsid w:val="00AB676E"/>
    <w:rsid w:val="00AB693E"/>
    <w:rsid w:val="00AB723C"/>
    <w:rsid w:val="00AC0684"/>
    <w:rsid w:val="00AC09AE"/>
    <w:rsid w:val="00AC0C12"/>
    <w:rsid w:val="00AC1256"/>
    <w:rsid w:val="00AC133F"/>
    <w:rsid w:val="00AC2A1A"/>
    <w:rsid w:val="00AC32CB"/>
    <w:rsid w:val="00AC3571"/>
    <w:rsid w:val="00AC367C"/>
    <w:rsid w:val="00AC3C0F"/>
    <w:rsid w:val="00AC4E7A"/>
    <w:rsid w:val="00AC58E7"/>
    <w:rsid w:val="00AC6542"/>
    <w:rsid w:val="00AC6749"/>
    <w:rsid w:val="00AC6FDE"/>
    <w:rsid w:val="00AC7022"/>
    <w:rsid w:val="00AC70EA"/>
    <w:rsid w:val="00AC714B"/>
    <w:rsid w:val="00AC719F"/>
    <w:rsid w:val="00AC7244"/>
    <w:rsid w:val="00AC72F9"/>
    <w:rsid w:val="00AC78F1"/>
    <w:rsid w:val="00AC7ACC"/>
    <w:rsid w:val="00AC7C64"/>
    <w:rsid w:val="00AD05E4"/>
    <w:rsid w:val="00AD1CBD"/>
    <w:rsid w:val="00AD3249"/>
    <w:rsid w:val="00AD33DF"/>
    <w:rsid w:val="00AD38FA"/>
    <w:rsid w:val="00AD3B57"/>
    <w:rsid w:val="00AD3E7E"/>
    <w:rsid w:val="00AD4FE8"/>
    <w:rsid w:val="00AD557D"/>
    <w:rsid w:val="00AD58FF"/>
    <w:rsid w:val="00AD6519"/>
    <w:rsid w:val="00AD68A6"/>
    <w:rsid w:val="00AD6DA7"/>
    <w:rsid w:val="00AD7409"/>
    <w:rsid w:val="00AD773E"/>
    <w:rsid w:val="00AD7A42"/>
    <w:rsid w:val="00AD7AE6"/>
    <w:rsid w:val="00AE010E"/>
    <w:rsid w:val="00AE0242"/>
    <w:rsid w:val="00AE0B87"/>
    <w:rsid w:val="00AE0D4E"/>
    <w:rsid w:val="00AE1369"/>
    <w:rsid w:val="00AE3860"/>
    <w:rsid w:val="00AE3875"/>
    <w:rsid w:val="00AE39E3"/>
    <w:rsid w:val="00AE535E"/>
    <w:rsid w:val="00AE548A"/>
    <w:rsid w:val="00AE56F8"/>
    <w:rsid w:val="00AE60A7"/>
    <w:rsid w:val="00AE64D0"/>
    <w:rsid w:val="00AE64D3"/>
    <w:rsid w:val="00AE70C2"/>
    <w:rsid w:val="00AE788C"/>
    <w:rsid w:val="00AF09E2"/>
    <w:rsid w:val="00AF0A4C"/>
    <w:rsid w:val="00AF1EB9"/>
    <w:rsid w:val="00AF1F84"/>
    <w:rsid w:val="00AF2D58"/>
    <w:rsid w:val="00AF2F34"/>
    <w:rsid w:val="00AF49C4"/>
    <w:rsid w:val="00AF52F3"/>
    <w:rsid w:val="00AF586E"/>
    <w:rsid w:val="00AF5F26"/>
    <w:rsid w:val="00AF6FA6"/>
    <w:rsid w:val="00AF71DF"/>
    <w:rsid w:val="00AF71FD"/>
    <w:rsid w:val="00AF79C1"/>
    <w:rsid w:val="00B014C8"/>
    <w:rsid w:val="00B02BBD"/>
    <w:rsid w:val="00B02DA3"/>
    <w:rsid w:val="00B0386C"/>
    <w:rsid w:val="00B046DF"/>
    <w:rsid w:val="00B04926"/>
    <w:rsid w:val="00B073C2"/>
    <w:rsid w:val="00B07603"/>
    <w:rsid w:val="00B078A4"/>
    <w:rsid w:val="00B07967"/>
    <w:rsid w:val="00B10095"/>
    <w:rsid w:val="00B10319"/>
    <w:rsid w:val="00B10699"/>
    <w:rsid w:val="00B10955"/>
    <w:rsid w:val="00B110A7"/>
    <w:rsid w:val="00B11FAA"/>
    <w:rsid w:val="00B145D9"/>
    <w:rsid w:val="00B15941"/>
    <w:rsid w:val="00B15DC2"/>
    <w:rsid w:val="00B16FAA"/>
    <w:rsid w:val="00B176C9"/>
    <w:rsid w:val="00B17A9A"/>
    <w:rsid w:val="00B17EE5"/>
    <w:rsid w:val="00B225FF"/>
    <w:rsid w:val="00B22E5E"/>
    <w:rsid w:val="00B23DCA"/>
    <w:rsid w:val="00B24861"/>
    <w:rsid w:val="00B251F6"/>
    <w:rsid w:val="00B26D91"/>
    <w:rsid w:val="00B278CB"/>
    <w:rsid w:val="00B30275"/>
    <w:rsid w:val="00B3161F"/>
    <w:rsid w:val="00B31D55"/>
    <w:rsid w:val="00B32048"/>
    <w:rsid w:val="00B3278B"/>
    <w:rsid w:val="00B33CFB"/>
    <w:rsid w:val="00B340BF"/>
    <w:rsid w:val="00B3618F"/>
    <w:rsid w:val="00B37AB6"/>
    <w:rsid w:val="00B4153D"/>
    <w:rsid w:val="00B4236B"/>
    <w:rsid w:val="00B427D9"/>
    <w:rsid w:val="00B43B4B"/>
    <w:rsid w:val="00B44A46"/>
    <w:rsid w:val="00B458E9"/>
    <w:rsid w:val="00B46A4C"/>
    <w:rsid w:val="00B46C03"/>
    <w:rsid w:val="00B4701A"/>
    <w:rsid w:val="00B5018F"/>
    <w:rsid w:val="00B505A6"/>
    <w:rsid w:val="00B507B5"/>
    <w:rsid w:val="00B513FE"/>
    <w:rsid w:val="00B52D33"/>
    <w:rsid w:val="00B52DE1"/>
    <w:rsid w:val="00B53657"/>
    <w:rsid w:val="00B53EDD"/>
    <w:rsid w:val="00B54275"/>
    <w:rsid w:val="00B545B4"/>
    <w:rsid w:val="00B5494F"/>
    <w:rsid w:val="00B5576A"/>
    <w:rsid w:val="00B5701B"/>
    <w:rsid w:val="00B5705C"/>
    <w:rsid w:val="00B608C4"/>
    <w:rsid w:val="00B60CAA"/>
    <w:rsid w:val="00B6114A"/>
    <w:rsid w:val="00B62110"/>
    <w:rsid w:val="00B621D1"/>
    <w:rsid w:val="00B621FE"/>
    <w:rsid w:val="00B62491"/>
    <w:rsid w:val="00B629A5"/>
    <w:rsid w:val="00B63E14"/>
    <w:rsid w:val="00B6424F"/>
    <w:rsid w:val="00B64481"/>
    <w:rsid w:val="00B658D6"/>
    <w:rsid w:val="00B65E95"/>
    <w:rsid w:val="00B66313"/>
    <w:rsid w:val="00B66FDD"/>
    <w:rsid w:val="00B67C08"/>
    <w:rsid w:val="00B67F6B"/>
    <w:rsid w:val="00B70891"/>
    <w:rsid w:val="00B71A6C"/>
    <w:rsid w:val="00B72659"/>
    <w:rsid w:val="00B73009"/>
    <w:rsid w:val="00B73FCB"/>
    <w:rsid w:val="00B74637"/>
    <w:rsid w:val="00B74E77"/>
    <w:rsid w:val="00B74F81"/>
    <w:rsid w:val="00B75B48"/>
    <w:rsid w:val="00B7672E"/>
    <w:rsid w:val="00B76960"/>
    <w:rsid w:val="00B771B5"/>
    <w:rsid w:val="00B7728F"/>
    <w:rsid w:val="00B80635"/>
    <w:rsid w:val="00B80972"/>
    <w:rsid w:val="00B80A27"/>
    <w:rsid w:val="00B831DC"/>
    <w:rsid w:val="00B83C51"/>
    <w:rsid w:val="00B84EDB"/>
    <w:rsid w:val="00B858EA"/>
    <w:rsid w:val="00B85ECC"/>
    <w:rsid w:val="00B8612D"/>
    <w:rsid w:val="00B8658D"/>
    <w:rsid w:val="00B90C58"/>
    <w:rsid w:val="00B921E9"/>
    <w:rsid w:val="00B92712"/>
    <w:rsid w:val="00B92F81"/>
    <w:rsid w:val="00B92FA3"/>
    <w:rsid w:val="00B9383A"/>
    <w:rsid w:val="00B945C9"/>
    <w:rsid w:val="00B94700"/>
    <w:rsid w:val="00B94D40"/>
    <w:rsid w:val="00B952AD"/>
    <w:rsid w:val="00B95608"/>
    <w:rsid w:val="00B95FB1"/>
    <w:rsid w:val="00B9642E"/>
    <w:rsid w:val="00B96C4E"/>
    <w:rsid w:val="00B973D7"/>
    <w:rsid w:val="00B97937"/>
    <w:rsid w:val="00B97BCD"/>
    <w:rsid w:val="00BA0247"/>
    <w:rsid w:val="00BA059B"/>
    <w:rsid w:val="00BA1471"/>
    <w:rsid w:val="00BA1499"/>
    <w:rsid w:val="00BA1C39"/>
    <w:rsid w:val="00BA2AC8"/>
    <w:rsid w:val="00BA4437"/>
    <w:rsid w:val="00BA5B61"/>
    <w:rsid w:val="00BA5F2E"/>
    <w:rsid w:val="00BA5F65"/>
    <w:rsid w:val="00BA6D65"/>
    <w:rsid w:val="00BA7662"/>
    <w:rsid w:val="00BA78AD"/>
    <w:rsid w:val="00BB0BA8"/>
    <w:rsid w:val="00BB13D8"/>
    <w:rsid w:val="00BB1AEE"/>
    <w:rsid w:val="00BB2F47"/>
    <w:rsid w:val="00BB3229"/>
    <w:rsid w:val="00BB3AFE"/>
    <w:rsid w:val="00BB4BCB"/>
    <w:rsid w:val="00BB5690"/>
    <w:rsid w:val="00BB5902"/>
    <w:rsid w:val="00BB5D5F"/>
    <w:rsid w:val="00BB5DC7"/>
    <w:rsid w:val="00BB6DC6"/>
    <w:rsid w:val="00BB70EF"/>
    <w:rsid w:val="00BB719D"/>
    <w:rsid w:val="00BB76DF"/>
    <w:rsid w:val="00BC091D"/>
    <w:rsid w:val="00BC0C58"/>
    <w:rsid w:val="00BC0FAA"/>
    <w:rsid w:val="00BC1112"/>
    <w:rsid w:val="00BC2D41"/>
    <w:rsid w:val="00BC364E"/>
    <w:rsid w:val="00BC3A79"/>
    <w:rsid w:val="00BC3CF5"/>
    <w:rsid w:val="00BC4177"/>
    <w:rsid w:val="00BC4616"/>
    <w:rsid w:val="00BC4EAE"/>
    <w:rsid w:val="00BC5048"/>
    <w:rsid w:val="00BC61BE"/>
    <w:rsid w:val="00BC7920"/>
    <w:rsid w:val="00BC7D7A"/>
    <w:rsid w:val="00BD029E"/>
    <w:rsid w:val="00BD030A"/>
    <w:rsid w:val="00BD05FF"/>
    <w:rsid w:val="00BD12E5"/>
    <w:rsid w:val="00BD39D0"/>
    <w:rsid w:val="00BD39FE"/>
    <w:rsid w:val="00BD405E"/>
    <w:rsid w:val="00BD4776"/>
    <w:rsid w:val="00BD5EE2"/>
    <w:rsid w:val="00BD68CE"/>
    <w:rsid w:val="00BE051E"/>
    <w:rsid w:val="00BE1312"/>
    <w:rsid w:val="00BE155A"/>
    <w:rsid w:val="00BE1BB4"/>
    <w:rsid w:val="00BE20EA"/>
    <w:rsid w:val="00BE2D55"/>
    <w:rsid w:val="00BE3135"/>
    <w:rsid w:val="00BE32C6"/>
    <w:rsid w:val="00BE37F2"/>
    <w:rsid w:val="00BE408C"/>
    <w:rsid w:val="00BE5915"/>
    <w:rsid w:val="00BE5A87"/>
    <w:rsid w:val="00BF1346"/>
    <w:rsid w:val="00BF17A5"/>
    <w:rsid w:val="00BF1846"/>
    <w:rsid w:val="00BF1AB2"/>
    <w:rsid w:val="00BF1B4A"/>
    <w:rsid w:val="00BF1C95"/>
    <w:rsid w:val="00BF1F6E"/>
    <w:rsid w:val="00BF365F"/>
    <w:rsid w:val="00BF4D35"/>
    <w:rsid w:val="00BF5F6E"/>
    <w:rsid w:val="00BF7171"/>
    <w:rsid w:val="00BF75F3"/>
    <w:rsid w:val="00BF79B6"/>
    <w:rsid w:val="00C00712"/>
    <w:rsid w:val="00C00C0A"/>
    <w:rsid w:val="00C01803"/>
    <w:rsid w:val="00C02EF5"/>
    <w:rsid w:val="00C0354D"/>
    <w:rsid w:val="00C0453A"/>
    <w:rsid w:val="00C056EC"/>
    <w:rsid w:val="00C067BA"/>
    <w:rsid w:val="00C07FB6"/>
    <w:rsid w:val="00C10465"/>
    <w:rsid w:val="00C11919"/>
    <w:rsid w:val="00C11AB1"/>
    <w:rsid w:val="00C1259F"/>
    <w:rsid w:val="00C12817"/>
    <w:rsid w:val="00C128EB"/>
    <w:rsid w:val="00C12CED"/>
    <w:rsid w:val="00C12D51"/>
    <w:rsid w:val="00C13D8F"/>
    <w:rsid w:val="00C13F9E"/>
    <w:rsid w:val="00C14023"/>
    <w:rsid w:val="00C142AC"/>
    <w:rsid w:val="00C15006"/>
    <w:rsid w:val="00C1517B"/>
    <w:rsid w:val="00C15956"/>
    <w:rsid w:val="00C15DF3"/>
    <w:rsid w:val="00C163BB"/>
    <w:rsid w:val="00C16DFF"/>
    <w:rsid w:val="00C16EB2"/>
    <w:rsid w:val="00C17222"/>
    <w:rsid w:val="00C203FE"/>
    <w:rsid w:val="00C2155F"/>
    <w:rsid w:val="00C21C79"/>
    <w:rsid w:val="00C21E75"/>
    <w:rsid w:val="00C2245A"/>
    <w:rsid w:val="00C226A1"/>
    <w:rsid w:val="00C22D09"/>
    <w:rsid w:val="00C23060"/>
    <w:rsid w:val="00C23AD7"/>
    <w:rsid w:val="00C23B36"/>
    <w:rsid w:val="00C24A22"/>
    <w:rsid w:val="00C26B58"/>
    <w:rsid w:val="00C27715"/>
    <w:rsid w:val="00C3095F"/>
    <w:rsid w:val="00C314EE"/>
    <w:rsid w:val="00C31E75"/>
    <w:rsid w:val="00C323CC"/>
    <w:rsid w:val="00C324F7"/>
    <w:rsid w:val="00C328DE"/>
    <w:rsid w:val="00C32D95"/>
    <w:rsid w:val="00C3361D"/>
    <w:rsid w:val="00C3374B"/>
    <w:rsid w:val="00C33FE5"/>
    <w:rsid w:val="00C346D8"/>
    <w:rsid w:val="00C348EB"/>
    <w:rsid w:val="00C35338"/>
    <w:rsid w:val="00C35EA9"/>
    <w:rsid w:val="00C3616F"/>
    <w:rsid w:val="00C3625D"/>
    <w:rsid w:val="00C3655E"/>
    <w:rsid w:val="00C367B9"/>
    <w:rsid w:val="00C36D17"/>
    <w:rsid w:val="00C376C2"/>
    <w:rsid w:val="00C37E43"/>
    <w:rsid w:val="00C41639"/>
    <w:rsid w:val="00C41943"/>
    <w:rsid w:val="00C419F7"/>
    <w:rsid w:val="00C41CDF"/>
    <w:rsid w:val="00C44285"/>
    <w:rsid w:val="00C44754"/>
    <w:rsid w:val="00C4526F"/>
    <w:rsid w:val="00C45A6D"/>
    <w:rsid w:val="00C45FAF"/>
    <w:rsid w:val="00C462F8"/>
    <w:rsid w:val="00C464AA"/>
    <w:rsid w:val="00C469E8"/>
    <w:rsid w:val="00C46DFD"/>
    <w:rsid w:val="00C50193"/>
    <w:rsid w:val="00C50663"/>
    <w:rsid w:val="00C50F5E"/>
    <w:rsid w:val="00C51B1B"/>
    <w:rsid w:val="00C5244F"/>
    <w:rsid w:val="00C530C2"/>
    <w:rsid w:val="00C537E3"/>
    <w:rsid w:val="00C53F95"/>
    <w:rsid w:val="00C54288"/>
    <w:rsid w:val="00C54A54"/>
    <w:rsid w:val="00C54F3D"/>
    <w:rsid w:val="00C55AA2"/>
    <w:rsid w:val="00C56C90"/>
    <w:rsid w:val="00C575DA"/>
    <w:rsid w:val="00C63D84"/>
    <w:rsid w:val="00C63DC6"/>
    <w:rsid w:val="00C64188"/>
    <w:rsid w:val="00C645F3"/>
    <w:rsid w:val="00C64FB2"/>
    <w:rsid w:val="00C65A7B"/>
    <w:rsid w:val="00C6618A"/>
    <w:rsid w:val="00C669D6"/>
    <w:rsid w:val="00C675EA"/>
    <w:rsid w:val="00C677FB"/>
    <w:rsid w:val="00C703CC"/>
    <w:rsid w:val="00C7102A"/>
    <w:rsid w:val="00C710EF"/>
    <w:rsid w:val="00C72B0D"/>
    <w:rsid w:val="00C73043"/>
    <w:rsid w:val="00C73541"/>
    <w:rsid w:val="00C73ECC"/>
    <w:rsid w:val="00C75584"/>
    <w:rsid w:val="00C75591"/>
    <w:rsid w:val="00C760EA"/>
    <w:rsid w:val="00C76A7C"/>
    <w:rsid w:val="00C77C90"/>
    <w:rsid w:val="00C77F9B"/>
    <w:rsid w:val="00C806B4"/>
    <w:rsid w:val="00C80894"/>
    <w:rsid w:val="00C80D74"/>
    <w:rsid w:val="00C8218C"/>
    <w:rsid w:val="00C83C9C"/>
    <w:rsid w:val="00C84506"/>
    <w:rsid w:val="00C84FF3"/>
    <w:rsid w:val="00C8553B"/>
    <w:rsid w:val="00C865BE"/>
    <w:rsid w:val="00C86ACE"/>
    <w:rsid w:val="00C900CC"/>
    <w:rsid w:val="00C905DE"/>
    <w:rsid w:val="00C9107C"/>
    <w:rsid w:val="00C9199D"/>
    <w:rsid w:val="00C93494"/>
    <w:rsid w:val="00C94038"/>
    <w:rsid w:val="00C94CA4"/>
    <w:rsid w:val="00C94F0C"/>
    <w:rsid w:val="00C9632B"/>
    <w:rsid w:val="00C9662A"/>
    <w:rsid w:val="00C97266"/>
    <w:rsid w:val="00C97B5C"/>
    <w:rsid w:val="00C97C6A"/>
    <w:rsid w:val="00CA0527"/>
    <w:rsid w:val="00CA0A8E"/>
    <w:rsid w:val="00CA19E3"/>
    <w:rsid w:val="00CA1D59"/>
    <w:rsid w:val="00CA1D79"/>
    <w:rsid w:val="00CA1E22"/>
    <w:rsid w:val="00CA3153"/>
    <w:rsid w:val="00CA3908"/>
    <w:rsid w:val="00CA4814"/>
    <w:rsid w:val="00CA5F78"/>
    <w:rsid w:val="00CA6034"/>
    <w:rsid w:val="00CA658B"/>
    <w:rsid w:val="00CA769C"/>
    <w:rsid w:val="00CA7A2F"/>
    <w:rsid w:val="00CB0836"/>
    <w:rsid w:val="00CB1037"/>
    <w:rsid w:val="00CB12FA"/>
    <w:rsid w:val="00CB2F07"/>
    <w:rsid w:val="00CB3A33"/>
    <w:rsid w:val="00CB3EBB"/>
    <w:rsid w:val="00CB452A"/>
    <w:rsid w:val="00CB59EC"/>
    <w:rsid w:val="00CB5F02"/>
    <w:rsid w:val="00CB638D"/>
    <w:rsid w:val="00CB6576"/>
    <w:rsid w:val="00CB71DE"/>
    <w:rsid w:val="00CB733B"/>
    <w:rsid w:val="00CB7DB4"/>
    <w:rsid w:val="00CC071F"/>
    <w:rsid w:val="00CC152A"/>
    <w:rsid w:val="00CC1EE3"/>
    <w:rsid w:val="00CC2185"/>
    <w:rsid w:val="00CC27E7"/>
    <w:rsid w:val="00CC293D"/>
    <w:rsid w:val="00CC2CF0"/>
    <w:rsid w:val="00CC2E32"/>
    <w:rsid w:val="00CC41AB"/>
    <w:rsid w:val="00CC52A6"/>
    <w:rsid w:val="00CC5911"/>
    <w:rsid w:val="00CC789F"/>
    <w:rsid w:val="00CC78F7"/>
    <w:rsid w:val="00CC7C38"/>
    <w:rsid w:val="00CC7E61"/>
    <w:rsid w:val="00CD0547"/>
    <w:rsid w:val="00CD092D"/>
    <w:rsid w:val="00CD0A2A"/>
    <w:rsid w:val="00CD1C21"/>
    <w:rsid w:val="00CD45D6"/>
    <w:rsid w:val="00CD558A"/>
    <w:rsid w:val="00CD60CB"/>
    <w:rsid w:val="00CD7025"/>
    <w:rsid w:val="00CD76B5"/>
    <w:rsid w:val="00CD7D1A"/>
    <w:rsid w:val="00CE005A"/>
    <w:rsid w:val="00CE1A49"/>
    <w:rsid w:val="00CE25D9"/>
    <w:rsid w:val="00CE3383"/>
    <w:rsid w:val="00CE4403"/>
    <w:rsid w:val="00CE5169"/>
    <w:rsid w:val="00CE5D3E"/>
    <w:rsid w:val="00CE614B"/>
    <w:rsid w:val="00CE641E"/>
    <w:rsid w:val="00CE643A"/>
    <w:rsid w:val="00CE75BF"/>
    <w:rsid w:val="00CE75F8"/>
    <w:rsid w:val="00CF0C67"/>
    <w:rsid w:val="00CF1041"/>
    <w:rsid w:val="00CF1390"/>
    <w:rsid w:val="00CF18E1"/>
    <w:rsid w:val="00CF18F7"/>
    <w:rsid w:val="00CF1CA5"/>
    <w:rsid w:val="00CF20B7"/>
    <w:rsid w:val="00CF2F42"/>
    <w:rsid w:val="00CF3344"/>
    <w:rsid w:val="00CF3E60"/>
    <w:rsid w:val="00CF4C04"/>
    <w:rsid w:val="00CF4FCD"/>
    <w:rsid w:val="00CF54F5"/>
    <w:rsid w:val="00CF58AA"/>
    <w:rsid w:val="00CF68CE"/>
    <w:rsid w:val="00CF7765"/>
    <w:rsid w:val="00CF7E84"/>
    <w:rsid w:val="00D01475"/>
    <w:rsid w:val="00D02468"/>
    <w:rsid w:val="00D02A0C"/>
    <w:rsid w:val="00D02DAC"/>
    <w:rsid w:val="00D02FB6"/>
    <w:rsid w:val="00D040CA"/>
    <w:rsid w:val="00D05024"/>
    <w:rsid w:val="00D05202"/>
    <w:rsid w:val="00D0711F"/>
    <w:rsid w:val="00D0712F"/>
    <w:rsid w:val="00D0724A"/>
    <w:rsid w:val="00D104FB"/>
    <w:rsid w:val="00D108DA"/>
    <w:rsid w:val="00D11A07"/>
    <w:rsid w:val="00D11E65"/>
    <w:rsid w:val="00D12D3A"/>
    <w:rsid w:val="00D14179"/>
    <w:rsid w:val="00D142B9"/>
    <w:rsid w:val="00D147FF"/>
    <w:rsid w:val="00D1522F"/>
    <w:rsid w:val="00D15513"/>
    <w:rsid w:val="00D164E8"/>
    <w:rsid w:val="00D1666D"/>
    <w:rsid w:val="00D17D92"/>
    <w:rsid w:val="00D20C4A"/>
    <w:rsid w:val="00D20FD1"/>
    <w:rsid w:val="00D22085"/>
    <w:rsid w:val="00D22B8F"/>
    <w:rsid w:val="00D22F19"/>
    <w:rsid w:val="00D23325"/>
    <w:rsid w:val="00D238D8"/>
    <w:rsid w:val="00D23E3B"/>
    <w:rsid w:val="00D2418F"/>
    <w:rsid w:val="00D25EAE"/>
    <w:rsid w:val="00D265E4"/>
    <w:rsid w:val="00D26686"/>
    <w:rsid w:val="00D26936"/>
    <w:rsid w:val="00D271EF"/>
    <w:rsid w:val="00D27D56"/>
    <w:rsid w:val="00D301D2"/>
    <w:rsid w:val="00D30E49"/>
    <w:rsid w:val="00D31AB2"/>
    <w:rsid w:val="00D3275C"/>
    <w:rsid w:val="00D329C0"/>
    <w:rsid w:val="00D32F6D"/>
    <w:rsid w:val="00D33943"/>
    <w:rsid w:val="00D33E62"/>
    <w:rsid w:val="00D34D30"/>
    <w:rsid w:val="00D35031"/>
    <w:rsid w:val="00D3535C"/>
    <w:rsid w:val="00D3599E"/>
    <w:rsid w:val="00D3768E"/>
    <w:rsid w:val="00D37923"/>
    <w:rsid w:val="00D40D6B"/>
    <w:rsid w:val="00D40EF8"/>
    <w:rsid w:val="00D421BF"/>
    <w:rsid w:val="00D4258A"/>
    <w:rsid w:val="00D4314C"/>
    <w:rsid w:val="00D43B4C"/>
    <w:rsid w:val="00D45360"/>
    <w:rsid w:val="00D45775"/>
    <w:rsid w:val="00D45D3F"/>
    <w:rsid w:val="00D5079B"/>
    <w:rsid w:val="00D50B03"/>
    <w:rsid w:val="00D50C6B"/>
    <w:rsid w:val="00D51012"/>
    <w:rsid w:val="00D522B4"/>
    <w:rsid w:val="00D52696"/>
    <w:rsid w:val="00D53805"/>
    <w:rsid w:val="00D53B2F"/>
    <w:rsid w:val="00D53F65"/>
    <w:rsid w:val="00D54EE7"/>
    <w:rsid w:val="00D56119"/>
    <w:rsid w:val="00D56923"/>
    <w:rsid w:val="00D57135"/>
    <w:rsid w:val="00D57BBA"/>
    <w:rsid w:val="00D5C303"/>
    <w:rsid w:val="00D60B09"/>
    <w:rsid w:val="00D60EA0"/>
    <w:rsid w:val="00D60F99"/>
    <w:rsid w:val="00D62C97"/>
    <w:rsid w:val="00D64249"/>
    <w:rsid w:val="00D64A9B"/>
    <w:rsid w:val="00D650CB"/>
    <w:rsid w:val="00D6561B"/>
    <w:rsid w:val="00D65BCC"/>
    <w:rsid w:val="00D6634C"/>
    <w:rsid w:val="00D66729"/>
    <w:rsid w:val="00D66BEF"/>
    <w:rsid w:val="00D66CBE"/>
    <w:rsid w:val="00D679E6"/>
    <w:rsid w:val="00D70A2B"/>
    <w:rsid w:val="00D722A6"/>
    <w:rsid w:val="00D729EC"/>
    <w:rsid w:val="00D747B6"/>
    <w:rsid w:val="00D7493A"/>
    <w:rsid w:val="00D74CB9"/>
    <w:rsid w:val="00D75971"/>
    <w:rsid w:val="00D77911"/>
    <w:rsid w:val="00D80D89"/>
    <w:rsid w:val="00D8497F"/>
    <w:rsid w:val="00D8666D"/>
    <w:rsid w:val="00D86E13"/>
    <w:rsid w:val="00D92837"/>
    <w:rsid w:val="00D93EEF"/>
    <w:rsid w:val="00D93FA3"/>
    <w:rsid w:val="00D94273"/>
    <w:rsid w:val="00D94926"/>
    <w:rsid w:val="00D968E1"/>
    <w:rsid w:val="00D96FC0"/>
    <w:rsid w:val="00D96FD8"/>
    <w:rsid w:val="00DA0547"/>
    <w:rsid w:val="00DA07C5"/>
    <w:rsid w:val="00DA2E9B"/>
    <w:rsid w:val="00DA3682"/>
    <w:rsid w:val="00DA3F8B"/>
    <w:rsid w:val="00DA4EFA"/>
    <w:rsid w:val="00DA6056"/>
    <w:rsid w:val="00DA6B81"/>
    <w:rsid w:val="00DA6C35"/>
    <w:rsid w:val="00DB0E13"/>
    <w:rsid w:val="00DB1509"/>
    <w:rsid w:val="00DB1745"/>
    <w:rsid w:val="00DB1C62"/>
    <w:rsid w:val="00DB2F4B"/>
    <w:rsid w:val="00DB3287"/>
    <w:rsid w:val="00DB3446"/>
    <w:rsid w:val="00DB3E1D"/>
    <w:rsid w:val="00DB49E6"/>
    <w:rsid w:val="00DB4C4C"/>
    <w:rsid w:val="00DB613F"/>
    <w:rsid w:val="00DB6148"/>
    <w:rsid w:val="00DB6F9C"/>
    <w:rsid w:val="00DB7666"/>
    <w:rsid w:val="00DC3FC3"/>
    <w:rsid w:val="00DC488C"/>
    <w:rsid w:val="00DC4D0B"/>
    <w:rsid w:val="00DC6C53"/>
    <w:rsid w:val="00DC788A"/>
    <w:rsid w:val="00DD0130"/>
    <w:rsid w:val="00DD1314"/>
    <w:rsid w:val="00DD1B1F"/>
    <w:rsid w:val="00DD2250"/>
    <w:rsid w:val="00DD22F6"/>
    <w:rsid w:val="00DD27DA"/>
    <w:rsid w:val="00DD2FD4"/>
    <w:rsid w:val="00DD4177"/>
    <w:rsid w:val="00DD49AC"/>
    <w:rsid w:val="00DD518E"/>
    <w:rsid w:val="00DD5800"/>
    <w:rsid w:val="00DD602A"/>
    <w:rsid w:val="00DD769C"/>
    <w:rsid w:val="00DD7A7A"/>
    <w:rsid w:val="00DD7A8D"/>
    <w:rsid w:val="00DD7B79"/>
    <w:rsid w:val="00DD7DA0"/>
    <w:rsid w:val="00DE0BB4"/>
    <w:rsid w:val="00DE1392"/>
    <w:rsid w:val="00DE21DF"/>
    <w:rsid w:val="00DE34B0"/>
    <w:rsid w:val="00DE3C4E"/>
    <w:rsid w:val="00DE53DC"/>
    <w:rsid w:val="00DE5634"/>
    <w:rsid w:val="00DE5650"/>
    <w:rsid w:val="00DE5A61"/>
    <w:rsid w:val="00DE5C74"/>
    <w:rsid w:val="00DE5F5B"/>
    <w:rsid w:val="00DF08D9"/>
    <w:rsid w:val="00DF1172"/>
    <w:rsid w:val="00DF1177"/>
    <w:rsid w:val="00DF1F9B"/>
    <w:rsid w:val="00DF2F81"/>
    <w:rsid w:val="00DF4538"/>
    <w:rsid w:val="00DF660E"/>
    <w:rsid w:val="00DF6F61"/>
    <w:rsid w:val="00DF6FAB"/>
    <w:rsid w:val="00DF7356"/>
    <w:rsid w:val="00DF7792"/>
    <w:rsid w:val="00E0105C"/>
    <w:rsid w:val="00E01078"/>
    <w:rsid w:val="00E0113A"/>
    <w:rsid w:val="00E01502"/>
    <w:rsid w:val="00E01B37"/>
    <w:rsid w:val="00E01E49"/>
    <w:rsid w:val="00E0292C"/>
    <w:rsid w:val="00E02AEE"/>
    <w:rsid w:val="00E0513D"/>
    <w:rsid w:val="00E053A4"/>
    <w:rsid w:val="00E06C70"/>
    <w:rsid w:val="00E06D93"/>
    <w:rsid w:val="00E07131"/>
    <w:rsid w:val="00E0772C"/>
    <w:rsid w:val="00E079F8"/>
    <w:rsid w:val="00E10205"/>
    <w:rsid w:val="00E104FE"/>
    <w:rsid w:val="00E1215B"/>
    <w:rsid w:val="00E12627"/>
    <w:rsid w:val="00E12DFF"/>
    <w:rsid w:val="00E135B1"/>
    <w:rsid w:val="00E149A7"/>
    <w:rsid w:val="00E14AF0"/>
    <w:rsid w:val="00E14DB7"/>
    <w:rsid w:val="00E14F8C"/>
    <w:rsid w:val="00E15A37"/>
    <w:rsid w:val="00E16392"/>
    <w:rsid w:val="00E164D0"/>
    <w:rsid w:val="00E17999"/>
    <w:rsid w:val="00E20436"/>
    <w:rsid w:val="00E20757"/>
    <w:rsid w:val="00E207A3"/>
    <w:rsid w:val="00E20FC8"/>
    <w:rsid w:val="00E21421"/>
    <w:rsid w:val="00E22778"/>
    <w:rsid w:val="00E22E29"/>
    <w:rsid w:val="00E24B07"/>
    <w:rsid w:val="00E24D72"/>
    <w:rsid w:val="00E26640"/>
    <w:rsid w:val="00E26E6E"/>
    <w:rsid w:val="00E27167"/>
    <w:rsid w:val="00E27204"/>
    <w:rsid w:val="00E27D7A"/>
    <w:rsid w:val="00E30928"/>
    <w:rsid w:val="00E32D4D"/>
    <w:rsid w:val="00E32E95"/>
    <w:rsid w:val="00E336FA"/>
    <w:rsid w:val="00E34453"/>
    <w:rsid w:val="00E34751"/>
    <w:rsid w:val="00E34F06"/>
    <w:rsid w:val="00E3662A"/>
    <w:rsid w:val="00E36A72"/>
    <w:rsid w:val="00E40819"/>
    <w:rsid w:val="00E433B1"/>
    <w:rsid w:val="00E439E3"/>
    <w:rsid w:val="00E45558"/>
    <w:rsid w:val="00E45C30"/>
    <w:rsid w:val="00E50359"/>
    <w:rsid w:val="00E514B4"/>
    <w:rsid w:val="00E51CA3"/>
    <w:rsid w:val="00E52367"/>
    <w:rsid w:val="00E5262C"/>
    <w:rsid w:val="00E526FF"/>
    <w:rsid w:val="00E527F0"/>
    <w:rsid w:val="00E53259"/>
    <w:rsid w:val="00E53686"/>
    <w:rsid w:val="00E53989"/>
    <w:rsid w:val="00E53B2C"/>
    <w:rsid w:val="00E54553"/>
    <w:rsid w:val="00E55E5B"/>
    <w:rsid w:val="00E56932"/>
    <w:rsid w:val="00E57BEE"/>
    <w:rsid w:val="00E60A0B"/>
    <w:rsid w:val="00E60CEF"/>
    <w:rsid w:val="00E61369"/>
    <w:rsid w:val="00E61AAF"/>
    <w:rsid w:val="00E632B6"/>
    <w:rsid w:val="00E6347E"/>
    <w:rsid w:val="00E638C5"/>
    <w:rsid w:val="00E63CBF"/>
    <w:rsid w:val="00E642BA"/>
    <w:rsid w:val="00E65693"/>
    <w:rsid w:val="00E65A72"/>
    <w:rsid w:val="00E667F1"/>
    <w:rsid w:val="00E6686B"/>
    <w:rsid w:val="00E66BF6"/>
    <w:rsid w:val="00E66D04"/>
    <w:rsid w:val="00E66E4E"/>
    <w:rsid w:val="00E67864"/>
    <w:rsid w:val="00E67E70"/>
    <w:rsid w:val="00E7001B"/>
    <w:rsid w:val="00E70454"/>
    <w:rsid w:val="00E71599"/>
    <w:rsid w:val="00E71B36"/>
    <w:rsid w:val="00E72381"/>
    <w:rsid w:val="00E726CE"/>
    <w:rsid w:val="00E73927"/>
    <w:rsid w:val="00E74251"/>
    <w:rsid w:val="00E754D7"/>
    <w:rsid w:val="00E754E0"/>
    <w:rsid w:val="00E75E86"/>
    <w:rsid w:val="00E76A11"/>
    <w:rsid w:val="00E772BF"/>
    <w:rsid w:val="00E77341"/>
    <w:rsid w:val="00E7775B"/>
    <w:rsid w:val="00E842FD"/>
    <w:rsid w:val="00E845DA"/>
    <w:rsid w:val="00E84D44"/>
    <w:rsid w:val="00E85B69"/>
    <w:rsid w:val="00E8625A"/>
    <w:rsid w:val="00E86634"/>
    <w:rsid w:val="00E87448"/>
    <w:rsid w:val="00E87621"/>
    <w:rsid w:val="00E91B01"/>
    <w:rsid w:val="00E91B36"/>
    <w:rsid w:val="00E92F0A"/>
    <w:rsid w:val="00E92F6A"/>
    <w:rsid w:val="00E9359B"/>
    <w:rsid w:val="00E9428B"/>
    <w:rsid w:val="00E959A9"/>
    <w:rsid w:val="00E969DE"/>
    <w:rsid w:val="00E9736B"/>
    <w:rsid w:val="00EA0BCA"/>
    <w:rsid w:val="00EA2948"/>
    <w:rsid w:val="00EA2A86"/>
    <w:rsid w:val="00EA2B42"/>
    <w:rsid w:val="00EA40A3"/>
    <w:rsid w:val="00EA46DD"/>
    <w:rsid w:val="00EA575C"/>
    <w:rsid w:val="00EA5FF5"/>
    <w:rsid w:val="00EA6650"/>
    <w:rsid w:val="00EB01D4"/>
    <w:rsid w:val="00EB046A"/>
    <w:rsid w:val="00EB058D"/>
    <w:rsid w:val="00EB1856"/>
    <w:rsid w:val="00EB1C31"/>
    <w:rsid w:val="00EB1EF7"/>
    <w:rsid w:val="00EB3B93"/>
    <w:rsid w:val="00EB3DBA"/>
    <w:rsid w:val="00EB5E91"/>
    <w:rsid w:val="00EB605D"/>
    <w:rsid w:val="00EB6768"/>
    <w:rsid w:val="00EB688B"/>
    <w:rsid w:val="00EB7259"/>
    <w:rsid w:val="00EB7949"/>
    <w:rsid w:val="00EC0878"/>
    <w:rsid w:val="00EC0E5C"/>
    <w:rsid w:val="00EC1654"/>
    <w:rsid w:val="00EC1C5B"/>
    <w:rsid w:val="00EC1E4E"/>
    <w:rsid w:val="00EC26BF"/>
    <w:rsid w:val="00EC27BF"/>
    <w:rsid w:val="00EC2B08"/>
    <w:rsid w:val="00EC2E60"/>
    <w:rsid w:val="00EC34A1"/>
    <w:rsid w:val="00EC4D6C"/>
    <w:rsid w:val="00EC554B"/>
    <w:rsid w:val="00EC5AA4"/>
    <w:rsid w:val="00EC6257"/>
    <w:rsid w:val="00EC653E"/>
    <w:rsid w:val="00ED0153"/>
    <w:rsid w:val="00ED2BDB"/>
    <w:rsid w:val="00ED3D41"/>
    <w:rsid w:val="00ED4763"/>
    <w:rsid w:val="00ED4988"/>
    <w:rsid w:val="00ED4AF1"/>
    <w:rsid w:val="00ED4BC1"/>
    <w:rsid w:val="00ED5448"/>
    <w:rsid w:val="00ED54B5"/>
    <w:rsid w:val="00ED59AA"/>
    <w:rsid w:val="00ED5AFE"/>
    <w:rsid w:val="00ED6BD6"/>
    <w:rsid w:val="00ED79D4"/>
    <w:rsid w:val="00ED7DED"/>
    <w:rsid w:val="00EE0164"/>
    <w:rsid w:val="00EE05D9"/>
    <w:rsid w:val="00EE1302"/>
    <w:rsid w:val="00EE38CE"/>
    <w:rsid w:val="00EE421B"/>
    <w:rsid w:val="00EE4A7A"/>
    <w:rsid w:val="00EE4BF5"/>
    <w:rsid w:val="00EE4DD5"/>
    <w:rsid w:val="00EE6532"/>
    <w:rsid w:val="00EE7BF8"/>
    <w:rsid w:val="00EF0CA9"/>
    <w:rsid w:val="00EF0F5A"/>
    <w:rsid w:val="00EF1C76"/>
    <w:rsid w:val="00EF2872"/>
    <w:rsid w:val="00EF3430"/>
    <w:rsid w:val="00EF351A"/>
    <w:rsid w:val="00EF4869"/>
    <w:rsid w:val="00EF4EF7"/>
    <w:rsid w:val="00EF53F3"/>
    <w:rsid w:val="00EF570C"/>
    <w:rsid w:val="00EF5B3B"/>
    <w:rsid w:val="00EF623B"/>
    <w:rsid w:val="00EF74F7"/>
    <w:rsid w:val="00EF7E23"/>
    <w:rsid w:val="00F02BC5"/>
    <w:rsid w:val="00F034CD"/>
    <w:rsid w:val="00F04360"/>
    <w:rsid w:val="00F04996"/>
    <w:rsid w:val="00F04AB3"/>
    <w:rsid w:val="00F062A3"/>
    <w:rsid w:val="00F07C5C"/>
    <w:rsid w:val="00F113E3"/>
    <w:rsid w:val="00F115B3"/>
    <w:rsid w:val="00F11C5F"/>
    <w:rsid w:val="00F12E7E"/>
    <w:rsid w:val="00F13C34"/>
    <w:rsid w:val="00F14020"/>
    <w:rsid w:val="00F149E3"/>
    <w:rsid w:val="00F14B27"/>
    <w:rsid w:val="00F1653E"/>
    <w:rsid w:val="00F16E91"/>
    <w:rsid w:val="00F1744C"/>
    <w:rsid w:val="00F1793B"/>
    <w:rsid w:val="00F17E0A"/>
    <w:rsid w:val="00F20AAF"/>
    <w:rsid w:val="00F22779"/>
    <w:rsid w:val="00F229AC"/>
    <w:rsid w:val="00F234E9"/>
    <w:rsid w:val="00F235F6"/>
    <w:rsid w:val="00F23962"/>
    <w:rsid w:val="00F23F0B"/>
    <w:rsid w:val="00F2541A"/>
    <w:rsid w:val="00F25A65"/>
    <w:rsid w:val="00F25E4F"/>
    <w:rsid w:val="00F25EEC"/>
    <w:rsid w:val="00F260CB"/>
    <w:rsid w:val="00F2662F"/>
    <w:rsid w:val="00F267B2"/>
    <w:rsid w:val="00F26AD3"/>
    <w:rsid w:val="00F27138"/>
    <w:rsid w:val="00F30FD8"/>
    <w:rsid w:val="00F321DB"/>
    <w:rsid w:val="00F32E04"/>
    <w:rsid w:val="00F33CB6"/>
    <w:rsid w:val="00F33ED0"/>
    <w:rsid w:val="00F341E2"/>
    <w:rsid w:val="00F342F2"/>
    <w:rsid w:val="00F35536"/>
    <w:rsid w:val="00F360A1"/>
    <w:rsid w:val="00F368E5"/>
    <w:rsid w:val="00F36961"/>
    <w:rsid w:val="00F36F98"/>
    <w:rsid w:val="00F3710C"/>
    <w:rsid w:val="00F37FC9"/>
    <w:rsid w:val="00F403C2"/>
    <w:rsid w:val="00F40C7E"/>
    <w:rsid w:val="00F40E50"/>
    <w:rsid w:val="00F40E7B"/>
    <w:rsid w:val="00F41BA7"/>
    <w:rsid w:val="00F41E5A"/>
    <w:rsid w:val="00F41EC0"/>
    <w:rsid w:val="00F42A90"/>
    <w:rsid w:val="00F43DCD"/>
    <w:rsid w:val="00F44E1E"/>
    <w:rsid w:val="00F451C0"/>
    <w:rsid w:val="00F45633"/>
    <w:rsid w:val="00F46EA7"/>
    <w:rsid w:val="00F47113"/>
    <w:rsid w:val="00F530A5"/>
    <w:rsid w:val="00F53185"/>
    <w:rsid w:val="00F54FCC"/>
    <w:rsid w:val="00F57780"/>
    <w:rsid w:val="00F57EBB"/>
    <w:rsid w:val="00F57FF2"/>
    <w:rsid w:val="00F600FC"/>
    <w:rsid w:val="00F60D83"/>
    <w:rsid w:val="00F62B5E"/>
    <w:rsid w:val="00F63658"/>
    <w:rsid w:val="00F63C71"/>
    <w:rsid w:val="00F63D5B"/>
    <w:rsid w:val="00F66A18"/>
    <w:rsid w:val="00F66BD9"/>
    <w:rsid w:val="00F6766F"/>
    <w:rsid w:val="00F67DBA"/>
    <w:rsid w:val="00F70C5E"/>
    <w:rsid w:val="00F71183"/>
    <w:rsid w:val="00F71FA3"/>
    <w:rsid w:val="00F720EC"/>
    <w:rsid w:val="00F725B7"/>
    <w:rsid w:val="00F72F42"/>
    <w:rsid w:val="00F73EB4"/>
    <w:rsid w:val="00F74083"/>
    <w:rsid w:val="00F7502D"/>
    <w:rsid w:val="00F75731"/>
    <w:rsid w:val="00F75A1E"/>
    <w:rsid w:val="00F75ED9"/>
    <w:rsid w:val="00F765F6"/>
    <w:rsid w:val="00F77B91"/>
    <w:rsid w:val="00F80230"/>
    <w:rsid w:val="00F806E6"/>
    <w:rsid w:val="00F80EA9"/>
    <w:rsid w:val="00F81E8B"/>
    <w:rsid w:val="00F82C7A"/>
    <w:rsid w:val="00F82E97"/>
    <w:rsid w:val="00F82F6E"/>
    <w:rsid w:val="00F8359D"/>
    <w:rsid w:val="00F85590"/>
    <w:rsid w:val="00F86608"/>
    <w:rsid w:val="00F86C03"/>
    <w:rsid w:val="00F86D6D"/>
    <w:rsid w:val="00F86F7D"/>
    <w:rsid w:val="00F87D2D"/>
    <w:rsid w:val="00F90DE8"/>
    <w:rsid w:val="00F91749"/>
    <w:rsid w:val="00F91B44"/>
    <w:rsid w:val="00F9207C"/>
    <w:rsid w:val="00F924C4"/>
    <w:rsid w:val="00F92982"/>
    <w:rsid w:val="00F9310C"/>
    <w:rsid w:val="00F94015"/>
    <w:rsid w:val="00F94D85"/>
    <w:rsid w:val="00F9532C"/>
    <w:rsid w:val="00F958B8"/>
    <w:rsid w:val="00F96195"/>
    <w:rsid w:val="00F96E03"/>
    <w:rsid w:val="00F96E76"/>
    <w:rsid w:val="00F97853"/>
    <w:rsid w:val="00F97C5F"/>
    <w:rsid w:val="00FA0506"/>
    <w:rsid w:val="00FA2D4F"/>
    <w:rsid w:val="00FA3983"/>
    <w:rsid w:val="00FA4FEC"/>
    <w:rsid w:val="00FA5100"/>
    <w:rsid w:val="00FA527B"/>
    <w:rsid w:val="00FA62A9"/>
    <w:rsid w:val="00FA7FA0"/>
    <w:rsid w:val="00FB0373"/>
    <w:rsid w:val="00FB170B"/>
    <w:rsid w:val="00FB19B8"/>
    <w:rsid w:val="00FB1E95"/>
    <w:rsid w:val="00FB1EFA"/>
    <w:rsid w:val="00FB50C9"/>
    <w:rsid w:val="00FB5C95"/>
    <w:rsid w:val="00FB6496"/>
    <w:rsid w:val="00FB6FAC"/>
    <w:rsid w:val="00FB718F"/>
    <w:rsid w:val="00FB72A6"/>
    <w:rsid w:val="00FB7441"/>
    <w:rsid w:val="00FB7719"/>
    <w:rsid w:val="00FB7B06"/>
    <w:rsid w:val="00FC0013"/>
    <w:rsid w:val="00FC1898"/>
    <w:rsid w:val="00FC1BB4"/>
    <w:rsid w:val="00FC1CE4"/>
    <w:rsid w:val="00FC2E20"/>
    <w:rsid w:val="00FC374B"/>
    <w:rsid w:val="00FC3AA7"/>
    <w:rsid w:val="00FC441C"/>
    <w:rsid w:val="00FC457B"/>
    <w:rsid w:val="00FC4DD4"/>
    <w:rsid w:val="00FC4FA7"/>
    <w:rsid w:val="00FC4FB0"/>
    <w:rsid w:val="00FC657C"/>
    <w:rsid w:val="00FC6CD0"/>
    <w:rsid w:val="00FC6FCD"/>
    <w:rsid w:val="00FC7364"/>
    <w:rsid w:val="00FD0550"/>
    <w:rsid w:val="00FD0D84"/>
    <w:rsid w:val="00FD0E68"/>
    <w:rsid w:val="00FD10A8"/>
    <w:rsid w:val="00FD14F6"/>
    <w:rsid w:val="00FD2135"/>
    <w:rsid w:val="00FD2834"/>
    <w:rsid w:val="00FD2857"/>
    <w:rsid w:val="00FD2E4D"/>
    <w:rsid w:val="00FD30D9"/>
    <w:rsid w:val="00FD3C22"/>
    <w:rsid w:val="00FD4BE4"/>
    <w:rsid w:val="00FD4D4C"/>
    <w:rsid w:val="00FD5392"/>
    <w:rsid w:val="00FD5A58"/>
    <w:rsid w:val="00FD5B07"/>
    <w:rsid w:val="00FD6C59"/>
    <w:rsid w:val="00FD7218"/>
    <w:rsid w:val="00FE019B"/>
    <w:rsid w:val="00FE01DC"/>
    <w:rsid w:val="00FE0C56"/>
    <w:rsid w:val="00FE0E7C"/>
    <w:rsid w:val="00FE1CEE"/>
    <w:rsid w:val="00FE2E39"/>
    <w:rsid w:val="00FE3B75"/>
    <w:rsid w:val="00FE42CB"/>
    <w:rsid w:val="00FE4C4D"/>
    <w:rsid w:val="00FE58CB"/>
    <w:rsid w:val="00FE5CD1"/>
    <w:rsid w:val="00FE6C79"/>
    <w:rsid w:val="00FE6D5A"/>
    <w:rsid w:val="00FE7194"/>
    <w:rsid w:val="00FF0590"/>
    <w:rsid w:val="00FF07A5"/>
    <w:rsid w:val="00FF0ABA"/>
    <w:rsid w:val="00FF1095"/>
    <w:rsid w:val="00FF10AE"/>
    <w:rsid w:val="00FF12A0"/>
    <w:rsid w:val="00FF330F"/>
    <w:rsid w:val="00FF4253"/>
    <w:rsid w:val="00FF4DBB"/>
    <w:rsid w:val="00FF4E10"/>
    <w:rsid w:val="00FF57E8"/>
    <w:rsid w:val="00FF5E57"/>
    <w:rsid w:val="00FF5EBC"/>
    <w:rsid w:val="00FF6BF7"/>
    <w:rsid w:val="00FF6C7F"/>
    <w:rsid w:val="01D7301F"/>
    <w:rsid w:val="01F197DE"/>
    <w:rsid w:val="02D73271"/>
    <w:rsid w:val="03A8D26A"/>
    <w:rsid w:val="041CA696"/>
    <w:rsid w:val="043E2EB1"/>
    <w:rsid w:val="058A4B31"/>
    <w:rsid w:val="05AA988B"/>
    <w:rsid w:val="06A3C541"/>
    <w:rsid w:val="06D2DC33"/>
    <w:rsid w:val="07A1D55F"/>
    <w:rsid w:val="07CA20B9"/>
    <w:rsid w:val="086193DF"/>
    <w:rsid w:val="08EFFD43"/>
    <w:rsid w:val="0900A2E8"/>
    <w:rsid w:val="0928AE71"/>
    <w:rsid w:val="09A34E5F"/>
    <w:rsid w:val="09D02AEF"/>
    <w:rsid w:val="0A8BCDA4"/>
    <w:rsid w:val="0ADFFCDE"/>
    <w:rsid w:val="0C1D320D"/>
    <w:rsid w:val="0C6FEEF3"/>
    <w:rsid w:val="0C954406"/>
    <w:rsid w:val="0D644587"/>
    <w:rsid w:val="0D663EFF"/>
    <w:rsid w:val="0D7F6523"/>
    <w:rsid w:val="0D9617A9"/>
    <w:rsid w:val="0DC36E66"/>
    <w:rsid w:val="0ECC8B97"/>
    <w:rsid w:val="0F1B4535"/>
    <w:rsid w:val="1207FA78"/>
    <w:rsid w:val="121DFAB7"/>
    <w:rsid w:val="1222FA67"/>
    <w:rsid w:val="125C4901"/>
    <w:rsid w:val="1432AFEA"/>
    <w:rsid w:val="152806B7"/>
    <w:rsid w:val="15908AA0"/>
    <w:rsid w:val="1626396B"/>
    <w:rsid w:val="164700C4"/>
    <w:rsid w:val="18CD8D0B"/>
    <w:rsid w:val="19034CDB"/>
    <w:rsid w:val="19B40024"/>
    <w:rsid w:val="1B6A7487"/>
    <w:rsid w:val="1EE47E62"/>
    <w:rsid w:val="1EF782AA"/>
    <w:rsid w:val="1F0FD0D9"/>
    <w:rsid w:val="1FC24D96"/>
    <w:rsid w:val="202F1CC4"/>
    <w:rsid w:val="20437E53"/>
    <w:rsid w:val="204A2986"/>
    <w:rsid w:val="20F2739E"/>
    <w:rsid w:val="210304BB"/>
    <w:rsid w:val="21471F39"/>
    <w:rsid w:val="216381DA"/>
    <w:rsid w:val="21ED9433"/>
    <w:rsid w:val="220CCE02"/>
    <w:rsid w:val="228392A1"/>
    <w:rsid w:val="2290A85C"/>
    <w:rsid w:val="22DC2BE4"/>
    <w:rsid w:val="2315BE11"/>
    <w:rsid w:val="231CBD4A"/>
    <w:rsid w:val="23473294"/>
    <w:rsid w:val="256ECCC1"/>
    <w:rsid w:val="2610B299"/>
    <w:rsid w:val="2779393C"/>
    <w:rsid w:val="288F4975"/>
    <w:rsid w:val="28DEBF4A"/>
    <w:rsid w:val="29B37EA9"/>
    <w:rsid w:val="2A012615"/>
    <w:rsid w:val="2A08157A"/>
    <w:rsid w:val="2A3B752A"/>
    <w:rsid w:val="2A3C6E17"/>
    <w:rsid w:val="2A5BC8C1"/>
    <w:rsid w:val="2EA0C38C"/>
    <w:rsid w:val="310290DF"/>
    <w:rsid w:val="31BA3187"/>
    <w:rsid w:val="31CA97F5"/>
    <w:rsid w:val="3215F262"/>
    <w:rsid w:val="32523752"/>
    <w:rsid w:val="32C0FFFC"/>
    <w:rsid w:val="336DFA3E"/>
    <w:rsid w:val="33BF0287"/>
    <w:rsid w:val="34674CA5"/>
    <w:rsid w:val="34F1879B"/>
    <w:rsid w:val="35417F9A"/>
    <w:rsid w:val="36229536"/>
    <w:rsid w:val="3673B436"/>
    <w:rsid w:val="368D0AE5"/>
    <w:rsid w:val="373B6BE8"/>
    <w:rsid w:val="37AB57EE"/>
    <w:rsid w:val="386480EE"/>
    <w:rsid w:val="39BC8950"/>
    <w:rsid w:val="3A21C18A"/>
    <w:rsid w:val="3A303DB9"/>
    <w:rsid w:val="3A6A35D1"/>
    <w:rsid w:val="3AF54CCC"/>
    <w:rsid w:val="3BA80197"/>
    <w:rsid w:val="3D43A0AE"/>
    <w:rsid w:val="3D484A68"/>
    <w:rsid w:val="3E63989A"/>
    <w:rsid w:val="3EBA44E1"/>
    <w:rsid w:val="3F95AA2A"/>
    <w:rsid w:val="40329D2E"/>
    <w:rsid w:val="4078641C"/>
    <w:rsid w:val="414525B3"/>
    <w:rsid w:val="41829172"/>
    <w:rsid w:val="41AC1D80"/>
    <w:rsid w:val="41B9FB5F"/>
    <w:rsid w:val="4250C5E4"/>
    <w:rsid w:val="43415786"/>
    <w:rsid w:val="43E6784E"/>
    <w:rsid w:val="447884B6"/>
    <w:rsid w:val="4557A364"/>
    <w:rsid w:val="46079E58"/>
    <w:rsid w:val="46BDFA71"/>
    <w:rsid w:val="4794DEEC"/>
    <w:rsid w:val="47E6E6E7"/>
    <w:rsid w:val="480BCE9B"/>
    <w:rsid w:val="48438CAA"/>
    <w:rsid w:val="484F038B"/>
    <w:rsid w:val="48872D14"/>
    <w:rsid w:val="4ADB0F7B"/>
    <w:rsid w:val="4BBB80C9"/>
    <w:rsid w:val="4BDE7FCD"/>
    <w:rsid w:val="4C1E23C9"/>
    <w:rsid w:val="4C8A1DCC"/>
    <w:rsid w:val="4C978CE4"/>
    <w:rsid w:val="4E022229"/>
    <w:rsid w:val="4E9091DA"/>
    <w:rsid w:val="4EF4BDE7"/>
    <w:rsid w:val="4F10F873"/>
    <w:rsid w:val="4F638691"/>
    <w:rsid w:val="4FB91B18"/>
    <w:rsid w:val="5014281E"/>
    <w:rsid w:val="504E6AD9"/>
    <w:rsid w:val="529E5516"/>
    <w:rsid w:val="52ED4ABC"/>
    <w:rsid w:val="53AE7606"/>
    <w:rsid w:val="53D05062"/>
    <w:rsid w:val="54B11A52"/>
    <w:rsid w:val="556A33A2"/>
    <w:rsid w:val="55B9E779"/>
    <w:rsid w:val="55F1E0BC"/>
    <w:rsid w:val="5633C256"/>
    <w:rsid w:val="56778A55"/>
    <w:rsid w:val="56A1EC66"/>
    <w:rsid w:val="56CC43D8"/>
    <w:rsid w:val="591AF1B1"/>
    <w:rsid w:val="596BE008"/>
    <w:rsid w:val="59C04049"/>
    <w:rsid w:val="5A1B0376"/>
    <w:rsid w:val="5A2CE1E4"/>
    <w:rsid w:val="5BB72E6D"/>
    <w:rsid w:val="5BDF4E36"/>
    <w:rsid w:val="5BE6CDCA"/>
    <w:rsid w:val="5C5960E4"/>
    <w:rsid w:val="5C9289C2"/>
    <w:rsid w:val="5CFA8F25"/>
    <w:rsid w:val="5D01526C"/>
    <w:rsid w:val="5E5D53A8"/>
    <w:rsid w:val="5F60ED02"/>
    <w:rsid w:val="5FD6C89D"/>
    <w:rsid w:val="5FDAD1A8"/>
    <w:rsid w:val="6008E805"/>
    <w:rsid w:val="602658C6"/>
    <w:rsid w:val="6045D79B"/>
    <w:rsid w:val="615C57F3"/>
    <w:rsid w:val="62D252B3"/>
    <w:rsid w:val="63560D5D"/>
    <w:rsid w:val="6432AC7F"/>
    <w:rsid w:val="64979E10"/>
    <w:rsid w:val="660C2C10"/>
    <w:rsid w:val="67540F2C"/>
    <w:rsid w:val="67C6DE42"/>
    <w:rsid w:val="67EFF7FA"/>
    <w:rsid w:val="69434AB2"/>
    <w:rsid w:val="699B1EC1"/>
    <w:rsid w:val="69DCD349"/>
    <w:rsid w:val="6A694D5C"/>
    <w:rsid w:val="6B331329"/>
    <w:rsid w:val="6C78C43C"/>
    <w:rsid w:val="6D7A628F"/>
    <w:rsid w:val="6E67B915"/>
    <w:rsid w:val="6E7184F9"/>
    <w:rsid w:val="6EA0AD8A"/>
    <w:rsid w:val="6F239828"/>
    <w:rsid w:val="6F77096E"/>
    <w:rsid w:val="6FC6791F"/>
    <w:rsid w:val="7093D665"/>
    <w:rsid w:val="70CCC0E6"/>
    <w:rsid w:val="72380ACC"/>
    <w:rsid w:val="725B41D5"/>
    <w:rsid w:val="73AAB1D7"/>
    <w:rsid w:val="740303BE"/>
    <w:rsid w:val="750AC2B0"/>
    <w:rsid w:val="75127B5D"/>
    <w:rsid w:val="752734D6"/>
    <w:rsid w:val="757A57C4"/>
    <w:rsid w:val="76296672"/>
    <w:rsid w:val="7738FA67"/>
    <w:rsid w:val="78EC5E93"/>
    <w:rsid w:val="7932D29D"/>
    <w:rsid w:val="79E31A85"/>
    <w:rsid w:val="79E36031"/>
    <w:rsid w:val="7A4BC193"/>
    <w:rsid w:val="7A724542"/>
    <w:rsid w:val="7B1F4050"/>
    <w:rsid w:val="7C684378"/>
    <w:rsid w:val="7D33D547"/>
    <w:rsid w:val="7DBD675A"/>
    <w:rsid w:val="7E912C94"/>
    <w:rsid w:val="7ED652A5"/>
    <w:rsid w:val="7F3CB41F"/>
    <w:rsid w:val="7F3CB4EF"/>
    <w:rsid w:val="7F794B02"/>
    <w:rsid w:val="7FEA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47D5F"/>
  <w15:docId w15:val="{470F09A0-5084-4FE7-96B8-9F9998966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8233F"/>
    <w:pPr>
      <w:spacing w:before="80" w:after="240"/>
      <w:jc w:val="both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qFormat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aliases w:val="Char1"/>
    <w:basedOn w:val="Normln"/>
    <w:next w:val="Normln"/>
    <w:link w:val="Nadpis3Char"/>
    <w:unhideWhenUsed/>
    <w:qFormat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paragraph" w:styleId="Nadpis4">
    <w:name w:val="heading 4"/>
    <w:aliases w:val="Heading 4 Char1,Heading 4 Char Char,Char Char Char1"/>
    <w:basedOn w:val="Normln"/>
    <w:next w:val="Normln"/>
    <w:link w:val="Nadpis4Char"/>
    <w:unhideWhenUsed/>
    <w:qFormat/>
    <w:rsid w:val="009F25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dpis5">
    <w:name w:val="heading 5"/>
    <w:basedOn w:val="Normln"/>
    <w:next w:val="Normln"/>
    <w:link w:val="Nadpis5Char"/>
    <w:unhideWhenUsed/>
    <w:qFormat/>
    <w:rsid w:val="004F2C17"/>
    <w:pPr>
      <w:keepNext/>
      <w:keepLines/>
      <w:spacing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dpis6">
    <w:name w:val="heading 6"/>
    <w:basedOn w:val="Normln"/>
    <w:next w:val="Normln"/>
    <w:link w:val="Nadpis6Char"/>
    <w:unhideWhenUsed/>
    <w:qFormat/>
    <w:rsid w:val="004F2C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nhideWhenUsed/>
    <w:qFormat/>
    <w:rsid w:val="004F2C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nhideWhenUsed/>
    <w:qFormat/>
    <w:rsid w:val="004F2C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nhideWhenUsed/>
    <w:qFormat/>
    <w:rsid w:val="004F2C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aliases w:val="ho,header odd,first,heading one,Odd Header,h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4F63C9"/>
    <w:rPr>
      <w:rFonts w:eastAsia="Times New Roman" w:cs="Arial"/>
      <w:b/>
      <w:bCs/>
      <w:caps/>
      <w:color w:val="232E83"/>
      <w:kern w:val="32"/>
      <w:sz w:val="26"/>
      <w:szCs w:val="32"/>
    </w:rPr>
  </w:style>
  <w:style w:type="paragraph" w:customStyle="1" w:styleId="Nadpis1sl">
    <w:name w:val="Nadpis 1 čísl"/>
    <w:basedOn w:val="Nadpis1"/>
    <w:next w:val="Normln"/>
    <w:qFormat/>
    <w:rsid w:val="0034274B"/>
    <w:pPr>
      <w:pageBreakBefore w:val="0"/>
      <w:numPr>
        <w:numId w:val="1"/>
      </w:numPr>
      <w:spacing w:before="240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A75879"/>
    <w:pPr>
      <w:numPr>
        <w:ilvl w:val="1"/>
        <w:numId w:val="1"/>
      </w:numPr>
    </w:pPr>
    <w:rPr>
      <w:color w:val="262626" w:themeColor="text1" w:themeTint="D9"/>
      <w:sz w:val="22"/>
    </w:rPr>
  </w:style>
  <w:style w:type="character" w:customStyle="1" w:styleId="Nadpis3Char">
    <w:name w:val="Nadpis 3 Char"/>
    <w:aliases w:val="Char1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</w:pPr>
    <w:rPr>
      <w:color w:val="262626" w:themeColor="text1" w:themeTint="D9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,Bullet List,FooterText,numbered"/>
    <w:basedOn w:val="Normln"/>
    <w:link w:val="OdstavecseseznamemChar"/>
    <w:uiPriority w:val="34"/>
    <w:qFormat/>
    <w:rsid w:val="000D77A9"/>
    <w:pPr>
      <w:ind w:left="720"/>
      <w:contextualSpacing/>
    </w:pPr>
  </w:style>
  <w:style w:type="table" w:styleId="Mkatabulky">
    <w:name w:val="Table Grid"/>
    <w:basedOn w:val="Normlntabulka"/>
    <w:uiPriority w:val="5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02AEE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uiPriority w:val="1"/>
    <w:qFormat/>
    <w:rsid w:val="00414850"/>
    <w:pPr>
      <w:spacing w:after="0"/>
      <w:jc w:val="both"/>
    </w:p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qFormat/>
    <w:rsid w:val="0057382A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28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7382A"/>
    <w:rPr>
      <w:rFonts w:eastAsiaTheme="majorEastAsia" w:cstheme="majorBidi"/>
      <w:caps/>
      <w:color w:val="404040" w:themeColor="text1" w:themeTint="BF"/>
      <w:kern w:val="28"/>
      <w:sz w:val="28"/>
      <w:szCs w:val="56"/>
    </w:rPr>
  </w:style>
  <w:style w:type="character" w:customStyle="1" w:styleId="OdstavecseseznamemChar">
    <w:name w:val="Odstavec se seznamem Char"/>
    <w:aliases w:val="Tučné Char,Nad Char,Odstavec cíl se seznamem Char,Odstavec se seznamem5 Char,Bullet List Char,FooterText Char,numbered Char"/>
    <w:link w:val="Odstavecseseznamem"/>
    <w:uiPriority w:val="34"/>
    <w:rsid w:val="00321A10"/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uiPriority w:val="1"/>
    <w:rsid w:val="00414850"/>
  </w:style>
  <w:style w:type="paragraph" w:customStyle="1" w:styleId="XPopisprojektu-titstr">
    <w:name w:val="X Popis projektu - tit. str"/>
    <w:basedOn w:val="Normln"/>
    <w:rsid w:val="002D7250"/>
    <w:pPr>
      <w:framePr w:hSpace="141" w:wrap="around" w:vAnchor="text" w:hAnchor="margin" w:y="10467"/>
      <w:spacing w:before="0" w:after="0" w:line="240" w:lineRule="auto"/>
      <w:jc w:val="left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57382A"/>
    <w:pPr>
      <w:jc w:val="left"/>
    </w:pPr>
  </w:style>
  <w:style w:type="character" w:customStyle="1" w:styleId="ZhlavChar">
    <w:name w:val="Záhlaví Char"/>
    <w:aliases w:val="ho Char,header odd Char,first Char,heading one Char,Odd Header Char,h Char"/>
    <w:basedOn w:val="Standardnpsmoodstavce"/>
    <w:link w:val="Zhlav"/>
    <w:uiPriority w:val="99"/>
    <w:rsid w:val="00A209B1"/>
  </w:style>
  <w:style w:type="table" w:customStyle="1" w:styleId="Prosttabulka21">
    <w:name w:val="Prostá tabulka 21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customStyle="1" w:styleId="XTypdokumentu">
    <w:name w:val="X Typ dokumentu"/>
    <w:basedOn w:val="Normln"/>
    <w:qFormat/>
    <w:rsid w:val="0057382A"/>
    <w:pPr>
      <w:jc w:val="center"/>
    </w:pPr>
    <w:rPr>
      <w:color w:val="404040" w:themeColor="text1" w:themeTint="BF"/>
      <w:sz w:val="28"/>
    </w:rPr>
  </w:style>
  <w:style w:type="table" w:customStyle="1" w:styleId="Mkatabulky1">
    <w:name w:val="Mřížka tabulky1"/>
    <w:basedOn w:val="Normlntabulka"/>
    <w:next w:val="Mkatabulky"/>
    <w:rsid w:val="003A4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182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1902E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902E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902E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902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902E7"/>
    <w:rPr>
      <w:b/>
      <w:bCs/>
      <w:sz w:val="20"/>
      <w:szCs w:val="20"/>
    </w:rPr>
  </w:style>
  <w:style w:type="paragraph" w:customStyle="1" w:styleId="ddd">
    <w:name w:val="ddd"/>
    <w:basedOn w:val="Normln"/>
    <w:rsid w:val="00D759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Times New Roman" w:eastAsia="Arial Unicode MS" w:hAnsi="Times New Roman" w:cs="Arial Unicode MS"/>
      <w:sz w:val="24"/>
      <w:szCs w:val="20"/>
    </w:rPr>
  </w:style>
  <w:style w:type="paragraph" w:customStyle="1" w:styleId="RLSeznamploh">
    <w:name w:val="RL Seznam příloh"/>
    <w:basedOn w:val="Normln"/>
    <w:rsid w:val="00D75971"/>
    <w:pPr>
      <w:spacing w:before="0" w:after="120" w:line="280" w:lineRule="exact"/>
      <w:ind w:left="3572" w:hanging="1361"/>
    </w:pPr>
    <w:rPr>
      <w:rFonts w:eastAsia="Times New Roman" w:cs="Times New Roman"/>
      <w:szCs w:val="20"/>
    </w:rPr>
  </w:style>
  <w:style w:type="paragraph" w:customStyle="1" w:styleId="RLTextlnkuslovan">
    <w:name w:val="RL Text článku číslovaný"/>
    <w:basedOn w:val="Normln"/>
    <w:link w:val="RLTextlnkuslovanChar"/>
    <w:qFormat/>
    <w:rsid w:val="00B458E9"/>
    <w:pPr>
      <w:numPr>
        <w:ilvl w:val="1"/>
        <w:numId w:val="2"/>
      </w:numPr>
      <w:spacing w:before="0" w:after="120" w:line="280" w:lineRule="exact"/>
    </w:pPr>
    <w:rPr>
      <w:rFonts w:eastAsia="Times New Roman" w:cs="Times New Roman"/>
      <w:szCs w:val="24"/>
    </w:rPr>
  </w:style>
  <w:style w:type="character" w:customStyle="1" w:styleId="RLTextlnkuslovanChar">
    <w:name w:val="RL Text článku číslovaný Char"/>
    <w:basedOn w:val="Standardnpsmoodstavce"/>
    <w:link w:val="RLTextlnkuslovan"/>
    <w:rsid w:val="00B458E9"/>
    <w:rPr>
      <w:rFonts w:ascii="Arial" w:eastAsia="Times New Roman" w:hAnsi="Arial" w:cs="Times New Roman"/>
      <w:szCs w:val="24"/>
    </w:rPr>
  </w:style>
  <w:style w:type="paragraph" w:customStyle="1" w:styleId="RLlneksmlouvy">
    <w:name w:val="RL Článek smlouvy"/>
    <w:basedOn w:val="Normln"/>
    <w:next w:val="RLTextlnkuslovan"/>
    <w:qFormat/>
    <w:rsid w:val="00B458E9"/>
    <w:pPr>
      <w:keepNext/>
      <w:numPr>
        <w:numId w:val="2"/>
      </w:numPr>
      <w:suppressAutoHyphens/>
      <w:spacing w:before="360" w:after="120" w:line="280" w:lineRule="exact"/>
      <w:outlineLvl w:val="0"/>
    </w:pPr>
    <w:rPr>
      <w:rFonts w:eastAsia="Times New Roman" w:cs="Times New Roman"/>
      <w:b/>
      <w:szCs w:val="24"/>
    </w:rPr>
  </w:style>
  <w:style w:type="character" w:customStyle="1" w:styleId="dddChar">
    <w:name w:val="ddd Char"/>
    <w:rsid w:val="00720D55"/>
    <w:rPr>
      <w:rFonts w:eastAsia="Arial Unicode MS" w:cs="Arial Unicode MS"/>
      <w:noProof w:val="0"/>
      <w:sz w:val="24"/>
    </w:rPr>
  </w:style>
  <w:style w:type="paragraph" w:customStyle="1" w:styleId="HTMLPreformatted1">
    <w:name w:val="HTML Preformatted1"/>
    <w:aliases w:val="Char,Formátovaný v HTML1"/>
    <w:basedOn w:val="Normln"/>
    <w:rsid w:val="00720D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cislo">
    <w:name w:val="cislo"/>
    <w:basedOn w:val="Normln"/>
    <w:rsid w:val="00720D55"/>
    <w:pPr>
      <w:numPr>
        <w:numId w:val="3"/>
      </w:numPr>
      <w:spacing w:before="60" w:after="0" w:line="240" w:lineRule="auto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styleId="Normlnweb">
    <w:name w:val="Normal (Web)"/>
    <w:basedOn w:val="Normln"/>
    <w:rsid w:val="00720D55"/>
    <w:pPr>
      <w:autoSpaceDN w:val="0"/>
      <w:spacing w:before="100" w:after="119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D53805"/>
    <w:rPr>
      <w:color w:val="800080" w:themeColor="followedHyperlink"/>
      <w:u w:val="single"/>
    </w:rPr>
  </w:style>
  <w:style w:type="paragraph" w:customStyle="1" w:styleId="Default">
    <w:name w:val="Default"/>
    <w:rsid w:val="00E5325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103289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1F504C"/>
    <w:pPr>
      <w:spacing w:after="0" w:line="240" w:lineRule="auto"/>
    </w:p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910E98"/>
    <w:rPr>
      <w:color w:val="605E5C"/>
      <w:shd w:val="clear" w:color="auto" w:fill="E1DFDD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7775B"/>
    <w:pPr>
      <w:spacing w:before="0"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7775B"/>
    <w:rPr>
      <w:sz w:val="20"/>
      <w:szCs w:val="20"/>
    </w:rPr>
  </w:style>
  <w:style w:type="character" w:customStyle="1" w:styleId="Nadpis4Char">
    <w:name w:val="Nadpis 4 Char"/>
    <w:aliases w:val="Heading 4 Char1 Char,Heading 4 Char Char Char,Char Char Char1 Char"/>
    <w:basedOn w:val="Standardnpsmoodstavce"/>
    <w:link w:val="Nadpis4"/>
    <w:uiPriority w:val="9"/>
    <w:semiHidden/>
    <w:rsid w:val="009F259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ormaltextrun">
    <w:name w:val="normaltextrun"/>
    <w:basedOn w:val="Standardnpsmoodstavce"/>
    <w:rsid w:val="002A08F0"/>
  </w:style>
  <w:style w:type="character" w:customStyle="1" w:styleId="eop">
    <w:name w:val="eop"/>
    <w:basedOn w:val="Standardnpsmoodstavce"/>
    <w:rsid w:val="002A08F0"/>
  </w:style>
  <w:style w:type="paragraph" w:customStyle="1" w:styleId="odrky">
    <w:name w:val=". odrážky"/>
    <w:basedOn w:val="Normln"/>
    <w:qFormat/>
    <w:rsid w:val="008773E9"/>
    <w:pPr>
      <w:numPr>
        <w:numId w:val="4"/>
      </w:numPr>
      <w:spacing w:before="120" w:after="60" w:line="240" w:lineRule="auto"/>
    </w:pPr>
    <w:rPr>
      <w:rFonts w:eastAsia="Times New Roman" w:cs="Times New Roman"/>
      <w:snapToGrid w:val="0"/>
    </w:rPr>
  </w:style>
  <w:style w:type="table" w:customStyle="1" w:styleId="TableGrid0">
    <w:name w:val="Table Grid0"/>
    <w:rsid w:val="0011763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bsah4">
    <w:name w:val="toc 4"/>
    <w:basedOn w:val="Normln"/>
    <w:next w:val="Normln"/>
    <w:autoRedefine/>
    <w:uiPriority w:val="39"/>
    <w:unhideWhenUsed/>
    <w:rsid w:val="00394A84"/>
    <w:pPr>
      <w:spacing w:before="0" w:after="100" w:line="278" w:lineRule="auto"/>
      <w:ind w:left="720"/>
      <w:jc w:val="left"/>
    </w:pPr>
    <w:rPr>
      <w:rFonts w:asciiTheme="minorHAnsi" w:hAnsiTheme="minorHAnsi"/>
      <w:kern w:val="2"/>
      <w:sz w:val="24"/>
      <w:szCs w:val="24"/>
    </w:rPr>
  </w:style>
  <w:style w:type="paragraph" w:styleId="Obsah5">
    <w:name w:val="toc 5"/>
    <w:basedOn w:val="Normln"/>
    <w:next w:val="Normln"/>
    <w:autoRedefine/>
    <w:uiPriority w:val="39"/>
    <w:unhideWhenUsed/>
    <w:rsid w:val="00394A84"/>
    <w:pPr>
      <w:spacing w:before="0" w:after="100" w:line="278" w:lineRule="auto"/>
      <w:ind w:left="960"/>
      <w:jc w:val="left"/>
    </w:pPr>
    <w:rPr>
      <w:rFonts w:asciiTheme="minorHAnsi" w:hAnsiTheme="minorHAnsi"/>
      <w:kern w:val="2"/>
      <w:sz w:val="24"/>
      <w:szCs w:val="24"/>
    </w:rPr>
  </w:style>
  <w:style w:type="paragraph" w:styleId="Obsah6">
    <w:name w:val="toc 6"/>
    <w:basedOn w:val="Normln"/>
    <w:next w:val="Normln"/>
    <w:autoRedefine/>
    <w:uiPriority w:val="39"/>
    <w:unhideWhenUsed/>
    <w:rsid w:val="00394A84"/>
    <w:pPr>
      <w:spacing w:before="0" w:after="100" w:line="278" w:lineRule="auto"/>
      <w:ind w:left="1200"/>
      <w:jc w:val="left"/>
    </w:pPr>
    <w:rPr>
      <w:rFonts w:asciiTheme="minorHAnsi" w:hAnsiTheme="minorHAnsi"/>
      <w:kern w:val="2"/>
      <w:sz w:val="24"/>
      <w:szCs w:val="24"/>
    </w:rPr>
  </w:style>
  <w:style w:type="paragraph" w:styleId="Obsah7">
    <w:name w:val="toc 7"/>
    <w:basedOn w:val="Normln"/>
    <w:next w:val="Normln"/>
    <w:autoRedefine/>
    <w:uiPriority w:val="39"/>
    <w:unhideWhenUsed/>
    <w:rsid w:val="00394A84"/>
    <w:pPr>
      <w:spacing w:before="0" w:after="100" w:line="278" w:lineRule="auto"/>
      <w:ind w:left="1440"/>
      <w:jc w:val="left"/>
    </w:pPr>
    <w:rPr>
      <w:rFonts w:asciiTheme="minorHAnsi" w:hAnsiTheme="minorHAnsi"/>
      <w:kern w:val="2"/>
      <w:sz w:val="24"/>
      <w:szCs w:val="24"/>
    </w:rPr>
  </w:style>
  <w:style w:type="paragraph" w:styleId="Obsah8">
    <w:name w:val="toc 8"/>
    <w:basedOn w:val="Normln"/>
    <w:next w:val="Normln"/>
    <w:autoRedefine/>
    <w:uiPriority w:val="39"/>
    <w:unhideWhenUsed/>
    <w:rsid w:val="00394A84"/>
    <w:pPr>
      <w:spacing w:before="0" w:after="100" w:line="278" w:lineRule="auto"/>
      <w:ind w:left="1680"/>
      <w:jc w:val="left"/>
    </w:pPr>
    <w:rPr>
      <w:rFonts w:asciiTheme="minorHAnsi" w:hAnsiTheme="minorHAnsi"/>
      <w:kern w:val="2"/>
      <w:sz w:val="24"/>
      <w:szCs w:val="24"/>
    </w:rPr>
  </w:style>
  <w:style w:type="paragraph" w:styleId="Obsah9">
    <w:name w:val="toc 9"/>
    <w:basedOn w:val="Normln"/>
    <w:next w:val="Normln"/>
    <w:autoRedefine/>
    <w:uiPriority w:val="39"/>
    <w:unhideWhenUsed/>
    <w:rsid w:val="00394A84"/>
    <w:pPr>
      <w:spacing w:before="0" w:after="100" w:line="278" w:lineRule="auto"/>
      <w:ind w:left="1920"/>
      <w:jc w:val="left"/>
    </w:pPr>
    <w:rPr>
      <w:rFonts w:asciiTheme="minorHAnsi" w:hAnsiTheme="minorHAnsi"/>
      <w:kern w:val="2"/>
      <w:sz w:val="24"/>
      <w:szCs w:val="24"/>
    </w:rPr>
  </w:style>
  <w:style w:type="numbering" w:customStyle="1" w:styleId="Aktulnseznam1">
    <w:name w:val="Aktuální seznam1"/>
    <w:uiPriority w:val="99"/>
    <w:rsid w:val="004000E9"/>
    <w:pPr>
      <w:numPr>
        <w:numId w:val="5"/>
      </w:numPr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4F2C17"/>
    <w:rPr>
      <w:rFonts w:ascii="Arial" w:eastAsiaTheme="majorEastAsia" w:hAnsi="Arial" w:cstheme="majorBidi"/>
      <w:color w:val="365F9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F2C17"/>
    <w:rPr>
      <w:rFonts w:ascii="Arial" w:eastAsiaTheme="majorEastAsia" w:hAnsi="Arial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F2C17"/>
    <w:rPr>
      <w:rFonts w:ascii="Arial" w:eastAsiaTheme="majorEastAsia" w:hAnsi="Arial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F2C17"/>
    <w:rPr>
      <w:rFonts w:ascii="Arial" w:eastAsiaTheme="majorEastAsia" w:hAnsi="Arial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F2C17"/>
    <w:rPr>
      <w:rFonts w:ascii="Arial" w:eastAsiaTheme="majorEastAsia" w:hAnsi="Arial" w:cstheme="majorBidi"/>
      <w:color w:val="272727" w:themeColor="text1" w:themeTint="D8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F2C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F2C17"/>
    <w:rPr>
      <w:rFonts w:ascii="Arial" w:eastAsiaTheme="majorEastAsia" w:hAnsi="Arial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F2C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F2C17"/>
    <w:rPr>
      <w:rFonts w:ascii="Arial" w:hAnsi="Arial"/>
      <w:i/>
      <w:iCs/>
      <w:color w:val="404040" w:themeColor="text1" w:themeTint="BF"/>
    </w:rPr>
  </w:style>
  <w:style w:type="character" w:styleId="Zdraznnintenzivn">
    <w:name w:val="Intense Emphasis"/>
    <w:basedOn w:val="Standardnpsmoodstavce"/>
    <w:uiPriority w:val="21"/>
    <w:qFormat/>
    <w:rsid w:val="004F2C17"/>
    <w:rPr>
      <w:i/>
      <w:iCs/>
      <w:color w:val="365F9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F2C1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F2C17"/>
    <w:rPr>
      <w:rFonts w:ascii="Arial" w:hAnsi="Arial"/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F2C17"/>
    <w:rPr>
      <w:b/>
      <w:bCs/>
      <w:smallCaps/>
      <w:color w:val="365F91" w:themeColor="accent1" w:themeShade="BF"/>
      <w:spacing w:val="5"/>
    </w:rPr>
  </w:style>
  <w:style w:type="paragraph" w:styleId="Zkladntext">
    <w:name w:val="Body Text"/>
    <w:basedOn w:val="Normln"/>
    <w:link w:val="ZkladntextChar"/>
    <w:rsid w:val="00DD49AC"/>
    <w:pPr>
      <w:widowControl w:val="0"/>
      <w:adjustRightInd w:val="0"/>
      <w:spacing w:before="0" w:after="120" w:line="360" w:lineRule="atLeast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rsid w:val="00DD49AC"/>
    <w:rPr>
      <w:rFonts w:ascii="Times New Roman" w:eastAsia="Times New Roman" w:hAnsi="Times New Roman" w:cs="Times New Roman"/>
      <w:sz w:val="24"/>
      <w:szCs w:val="24"/>
    </w:rPr>
  </w:style>
  <w:style w:type="paragraph" w:styleId="Zkladntextodsazen">
    <w:name w:val="Body Text Indent"/>
    <w:basedOn w:val="Normln"/>
    <w:link w:val="ZkladntextodsazenChar"/>
    <w:unhideWhenUsed/>
    <w:rsid w:val="00605893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605893"/>
    <w:rPr>
      <w:rFonts w:ascii="Arial" w:hAnsi="Arial"/>
    </w:rPr>
  </w:style>
  <w:style w:type="numbering" w:customStyle="1" w:styleId="ShaunaKellyListTest">
    <w:name w:val="ShaunaKellyListTest"/>
    <w:rsid w:val="008B6103"/>
    <w:pPr>
      <w:numPr>
        <w:numId w:val="6"/>
      </w:numPr>
    </w:pPr>
  </w:style>
  <w:style w:type="paragraph" w:customStyle="1" w:styleId="Heading31">
    <w:name w:val="Heading 31"/>
    <w:basedOn w:val="Nadpis3"/>
    <w:qFormat/>
    <w:rsid w:val="008B6103"/>
    <w:pPr>
      <w:keepNext w:val="0"/>
      <w:keepLines w:val="0"/>
      <w:widowControl w:val="0"/>
      <w:numPr>
        <w:ilvl w:val="2"/>
      </w:numPr>
      <w:tabs>
        <w:tab w:val="num" w:pos="2250"/>
        <w:tab w:val="num" w:pos="2610"/>
      </w:tabs>
      <w:spacing w:before="120" w:line="240" w:lineRule="auto"/>
      <w:ind w:left="2246" w:hanging="720"/>
      <w:jc w:val="left"/>
    </w:pPr>
    <w:rPr>
      <w:rFonts w:eastAsia="Arial Unicode MS" w:cs="Times New Roman"/>
      <w:iCs/>
      <w:color w:val="auto"/>
      <w:sz w:val="20"/>
      <w:szCs w:val="26"/>
    </w:rPr>
  </w:style>
  <w:style w:type="paragraph" w:customStyle="1" w:styleId="Level2Text">
    <w:name w:val="Level 2 Text"/>
    <w:basedOn w:val="Normln"/>
    <w:link w:val="Level2TextChar"/>
    <w:qFormat/>
    <w:rsid w:val="009132B2"/>
    <w:pPr>
      <w:spacing w:beforeLines="60" w:before="144" w:afterLines="60" w:after="144" w:line="240" w:lineRule="auto"/>
      <w:ind w:left="1224"/>
      <w:jc w:val="left"/>
    </w:pPr>
    <w:rPr>
      <w:rFonts w:eastAsia="Times New Roman" w:cs="Times New Roman"/>
      <w:sz w:val="20"/>
      <w:szCs w:val="24"/>
    </w:rPr>
  </w:style>
  <w:style w:type="character" w:customStyle="1" w:styleId="Level2TextChar">
    <w:name w:val="Level 2 Text Char"/>
    <w:link w:val="Level2Text"/>
    <w:rsid w:val="009132B2"/>
    <w:rPr>
      <w:rFonts w:ascii="Arial" w:eastAsia="Times New Roman" w:hAnsi="Arial" w:cs="Times New Roman"/>
      <w:sz w:val="20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D11A07"/>
    <w:rPr>
      <w:color w:val="605E5C"/>
      <w:shd w:val="clear" w:color="auto" w:fill="E1DFDD"/>
    </w:rPr>
  </w:style>
  <w:style w:type="paragraph" w:customStyle="1" w:styleId="TableParagraph">
    <w:name w:val="Table Paragraph"/>
    <w:basedOn w:val="Normln"/>
    <w:uiPriority w:val="1"/>
    <w:qFormat/>
    <w:rsid w:val="00040277"/>
    <w:pPr>
      <w:widowControl w:val="0"/>
      <w:autoSpaceDE w:val="0"/>
      <w:autoSpaceDN w:val="0"/>
      <w:spacing w:before="81" w:after="0" w:line="240" w:lineRule="auto"/>
      <w:ind w:left="107"/>
      <w:jc w:val="left"/>
    </w:pPr>
    <w:rPr>
      <w:rFonts w:eastAsia="Arial" w:cs="Arial"/>
    </w:rPr>
  </w:style>
  <w:style w:type="paragraph" w:customStyle="1" w:styleId="Bullet1">
    <w:name w:val="Bullet 1"/>
    <w:basedOn w:val="Normln"/>
    <w:next w:val="Normln"/>
    <w:link w:val="Bullet1Char"/>
    <w:rsid w:val="003F47C2"/>
    <w:pPr>
      <w:numPr>
        <w:numId w:val="7"/>
      </w:numPr>
      <w:spacing w:before="0" w:after="0" w:line="240" w:lineRule="auto"/>
      <w:jc w:val="left"/>
    </w:pPr>
    <w:rPr>
      <w:rFonts w:eastAsia="MS Mincho" w:cs="Times New Roman"/>
      <w:sz w:val="20"/>
      <w:szCs w:val="20"/>
    </w:rPr>
  </w:style>
  <w:style w:type="character" w:customStyle="1" w:styleId="Bullet1Char">
    <w:name w:val="Bullet 1 Char"/>
    <w:basedOn w:val="Standardnpsmoodstavce"/>
    <w:link w:val="Bullet1"/>
    <w:rsid w:val="003F47C2"/>
    <w:rPr>
      <w:rFonts w:ascii="Arial" w:eastAsia="MS Mincho" w:hAnsi="Arial" w:cs="Times New Roman"/>
      <w:sz w:val="20"/>
      <w:szCs w:val="20"/>
    </w:rPr>
  </w:style>
  <w:style w:type="paragraph" w:styleId="Zkladntextodsazen2">
    <w:name w:val="Body Text Indent 2"/>
    <w:basedOn w:val="Normln"/>
    <w:link w:val="Zkladntextodsazen2Char"/>
    <w:rsid w:val="00D722A6"/>
    <w:pPr>
      <w:spacing w:before="120" w:after="120" w:line="480" w:lineRule="auto"/>
      <w:ind w:left="283"/>
    </w:pPr>
    <w:rPr>
      <w:rFonts w:ascii="Times New Roman" w:eastAsia="Times New Roman" w:hAnsi="Times New Roman" w:cs="Times New Roman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rsid w:val="00D722A6"/>
    <w:rPr>
      <w:rFonts w:ascii="Times New Roman" w:eastAsia="Times New Roman" w:hAnsi="Times New Roman" w:cs="Times New Roman"/>
      <w:szCs w:val="24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200859"/>
    <w:pPr>
      <w:spacing w:before="0" w:after="0" w:line="240" w:lineRule="auto"/>
      <w:jc w:val="left"/>
    </w:pPr>
    <w:rPr>
      <w:rFonts w:ascii="Calibri" w:eastAsia="Times New Roman" w:hAnsi="Calibri"/>
      <w:kern w:val="2"/>
      <w:szCs w:val="21"/>
      <w14:ligatures w14:val="standardContextual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200859"/>
    <w:rPr>
      <w:rFonts w:ascii="Calibri" w:eastAsia="Times New Roman" w:hAnsi="Calibri"/>
      <w:kern w:val="2"/>
      <w:szCs w:val="21"/>
      <w14:ligatures w14:val="standardContextual"/>
    </w:rPr>
  </w:style>
  <w:style w:type="paragraph" w:customStyle="1" w:styleId="Normalnibezmezer">
    <w:name w:val="Normalni bez mezer"/>
    <w:link w:val="NormalnibezmezerChar"/>
    <w:uiPriority w:val="99"/>
    <w:qFormat/>
    <w:rsid w:val="00E26E6E"/>
    <w:pPr>
      <w:spacing w:after="12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nibezmezerChar">
    <w:name w:val="Normalni bez mezer Char"/>
    <w:link w:val="Normalnibezmezer"/>
    <w:uiPriority w:val="99"/>
    <w:rsid w:val="00E26E6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1DD5FF9F563D4389752569C1EE0D6A" ma:contentTypeVersion="15" ma:contentTypeDescription="Vytvoří nový dokument" ma:contentTypeScope="" ma:versionID="77ad67986c09ece3760a75360ef988c2">
  <xsd:schema xmlns:xsd="http://www.w3.org/2001/XMLSchema" xmlns:xs="http://www.w3.org/2001/XMLSchema" xmlns:p="http://schemas.microsoft.com/office/2006/metadata/properties" xmlns:ns2="3c892bc3-6c64-4a5d-812a-2063c090feb7" xmlns:ns3="a8b262c9-f269-43d9-8cd6-994b9f39b105" targetNamespace="http://schemas.microsoft.com/office/2006/metadata/properties" ma:root="true" ma:fieldsID="fc455fe05dcc3a9c823fd2851f879185" ns2:_="" ns3:_="">
    <xsd:import namespace="3c892bc3-6c64-4a5d-812a-2063c090feb7"/>
    <xsd:import namespace="a8b262c9-f269-43d9-8cd6-994b9f39b1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892bc3-6c64-4a5d-812a-2063c090fe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Datum" ma:index="22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b262c9-f269-43d9-8cd6-994b9f39b10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3c892bc3-6c64-4a5d-812a-2063c090feb7" xsi:nil="true"/>
    <lcf76f155ced4ddcb4097134ff3c332f xmlns="3c892bc3-6c64-4a5d-812a-2063c090feb7">
      <Terms xmlns="http://schemas.microsoft.com/office/infopath/2007/PartnerControls"/>
    </lcf76f155ced4ddcb4097134ff3c332f>
    <SharedWithUsers xmlns="a8b262c9-f269-43d9-8cd6-994b9f39b105">
      <UserInfo>
        <DisplayName>Ivo Mrhal</DisplayName>
        <AccountId>21</AccountId>
        <AccountType/>
      </UserInfo>
      <UserInfo>
        <DisplayName>Ing. Eva Šuláková</DisplayName>
        <AccountId>25</AccountId>
        <AccountType/>
      </UserInfo>
      <UserInfo>
        <DisplayName>Ing. Hana Sušková</DisplayName>
        <AccountId>26</AccountId>
        <AccountType/>
      </UserInfo>
      <UserInfo>
        <DisplayName>Ing. Daniel Ujházy</DisplayName>
        <AccountId>39</AccountId>
        <AccountType/>
      </UserInfo>
      <UserInfo>
        <DisplayName>Radim Vidlář</DisplayName>
        <AccountId>20</AccountId>
        <AccountType/>
      </UserInfo>
      <UserInfo>
        <DisplayName>Roland Hinterreiter</DisplayName>
        <AccountId>42</AccountId>
        <AccountType/>
      </UserInfo>
      <UserInfo>
        <DisplayName>Vítězslav Volek</DisplayName>
        <AccountId>57</AccountId>
        <AccountType/>
      </UserInfo>
      <UserInfo>
        <DisplayName>Vítězslav Smíšek Ph.D.</DisplayName>
        <AccountId>58</AccountId>
        <AccountType/>
      </UserInfo>
      <UserInfo>
        <DisplayName>Volek Jiří</DisplayName>
        <AccountId>59</AccountId>
        <AccountType/>
      </UserInfo>
      <UserInfo>
        <DisplayName>Tomáš Schránil</DisplayName>
        <AccountId>60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47EB5F6-252E-460A-9927-91C9C4E846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883B21-FD1F-4AB9-8740-F1C4039E96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6E09EA-57DF-4805-995E-7422E6BE0A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892bc3-6c64-4a5d-812a-2063c090feb7"/>
    <ds:schemaRef ds:uri="a8b262c9-f269-43d9-8cd6-994b9f39b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1C8FE0-4FB6-44BC-A7A8-8002EE4C3B5F}">
  <ds:schemaRefs>
    <ds:schemaRef ds:uri="http://schemas.microsoft.com/office/2006/metadata/properties"/>
    <ds:schemaRef ds:uri="http://schemas.microsoft.com/office/infopath/2007/PartnerControls"/>
    <ds:schemaRef ds:uri="3c892bc3-6c64-4a5d-812a-2063c090feb7"/>
    <ds:schemaRef ds:uri="a8b262c9-f269-43d9-8cd6-994b9f39b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1203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ALFAGEN – ZAŘÍZENÍ PRO HORIZONTÁLNÍ LITÍ TYČÍ Z HLINÍKU A JEHO SLITIN</vt:lpstr>
    </vt:vector>
  </TitlesOfParts>
  <Company/>
  <LinksUpToDate>false</LinksUpToDate>
  <CharactersWithSpaces>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ALFAGEN – DieselGENERÁTOR</dc:title>
  <dc:subject>Příloha č. 3 zadávací dokumentace</dc:subject>
  <dc:creator>Petr Janků</dc:creator>
  <cp:keywords/>
  <cp:lastModifiedBy>Lucie Lukášová</cp:lastModifiedBy>
  <cp:revision>4</cp:revision>
  <dcterms:created xsi:type="dcterms:W3CDTF">2026-06-19T09:23:00Z</dcterms:created>
  <dcterms:modified xsi:type="dcterms:W3CDTF">2026-06-22T05:41:00Z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0x010100D81DD5FF9F563D4389752569C1EE0D6A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_activity">
    <vt:lpwstr>{"FileActivityType":"6","FileActivityTimeStamp":"2023-11-16T14:14:14.877Z","FileActivityUsersOnPage":[{"DisplayName":"Ing. Hana Sušková","Id":"hana.suskova@alinvest.cz"}],"FileActivityNavigationId":null}</vt:lpwstr>
  </property>
  <property fmtid="{D5CDD505-2E9C-101B-9397-08002B2CF9AE}" pid="7" name="TriggerFlowInfo">
    <vt:lpwstr/>
  </property>
  <property fmtid="{D5CDD505-2E9C-101B-9397-08002B2CF9AE}" pid="8" name="xd_ProgID">
    <vt:lpwstr/>
  </property>
  <property fmtid="{D5CDD505-2E9C-101B-9397-08002B2CF9AE}" pid="9" name="TemplateUrl">
    <vt:lpwstr/>
  </property>
  <property fmtid="{D5CDD505-2E9C-101B-9397-08002B2CF9AE}" pid="10" name="xd_Signature">
    <vt:bool>false</vt:bool>
  </property>
  <property fmtid="{D5CDD505-2E9C-101B-9397-08002B2CF9AE}" pid="11" name="SharedWithUsers">
    <vt:lpwstr>21;#Ivo Mrhal;#25;#Ing. Eva Šuláková;#26;#Ing. Hana Sušková;#39;#Ing. Daniel Ujházy;#20;#Radim Vidlář;#42;#Roland Hinterreiter;#57;#Vítězslav Volek;#58;#Vítězslav Smíšek Ph.D.;#59;#Volek Jiří;#60;#Tomáš Schránil</vt:lpwstr>
  </property>
</Properties>
</file>